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Весёловский район</w:t>
      </w:r>
    </w:p>
    <w:p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Весёловского сельского поселения</w:t>
      </w:r>
    </w:p>
    <w:p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9EE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 </w:t>
      </w:r>
    </w:p>
    <w:p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</w:t>
      </w:r>
    </w:p>
    <w:p w:rsidR="000909EE" w:rsidRPr="00B51A30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9EE" w:rsidRDefault="000909EE" w:rsidP="0088258C">
      <w:pPr>
        <w:widowControl w:val="0"/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930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 xml:space="preserve">Собрания </w:t>
      </w:r>
    </w:p>
    <w:p w:rsidR="000909EE" w:rsidRDefault="000909EE" w:rsidP="0088258C">
      <w:pPr>
        <w:widowControl w:val="0"/>
        <w:spacing w:after="0" w:line="240" w:lineRule="auto"/>
        <w:rPr>
          <w:rStyle w:val="contextualspellingandgrammarerror"/>
          <w:rFonts w:ascii="Times New Roman" w:hAnsi="Times New Roman" w:cs="Times New Roman"/>
          <w:sz w:val="28"/>
          <w:szCs w:val="28"/>
        </w:rPr>
      </w:pP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 xml:space="preserve">депутатов </w:t>
      </w:r>
      <w:r w:rsidRPr="00930C9E">
        <w:rPr>
          <w:rStyle w:val="spellingerror"/>
          <w:rFonts w:ascii="Times New Roman" w:hAnsi="Times New Roman" w:cs="Times New Roman"/>
          <w:sz w:val="28"/>
          <w:szCs w:val="28"/>
        </w:rPr>
        <w:t>Веселовского</w:t>
      </w: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930C9E">
        <w:rPr>
          <w:rStyle w:val="contextualspellingandgrammarerror"/>
          <w:rFonts w:ascii="Times New Roman" w:hAnsi="Times New Roman" w:cs="Times New Roman"/>
          <w:sz w:val="28"/>
          <w:szCs w:val="28"/>
        </w:rPr>
        <w:t>сельского  поселения</w:t>
      </w:r>
    </w:p>
    <w:p w:rsidR="000909EE" w:rsidRDefault="000909EE" w:rsidP="0088258C">
      <w:pPr>
        <w:widowControl w:val="0"/>
        <w:spacing w:after="0" w:line="240" w:lineRule="auto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о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>т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 xml:space="preserve">30.10.2017 № 55 «Об утверждении Правил благоустройства </w:t>
      </w:r>
    </w:p>
    <w:p w:rsidR="000909EE" w:rsidRPr="00930C9E" w:rsidRDefault="000909EE" w:rsidP="0088258C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9E">
        <w:rPr>
          <w:rStyle w:val="eop"/>
          <w:rFonts w:ascii="Times New Roman" w:hAnsi="Times New Roman" w:cs="Times New Roman"/>
          <w:sz w:val="28"/>
          <w:szCs w:val="28"/>
        </w:rPr>
        <w:t>территории Веселовского сельского поселения»</w:t>
      </w:r>
    </w:p>
    <w:p w:rsidR="000909EE" w:rsidRPr="00930C9E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Принято</w:t>
      </w:r>
    </w:p>
    <w:p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_________2022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               </w:t>
      </w:r>
    </w:p>
    <w:p w:rsidR="000909EE" w:rsidRPr="00B51A30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9EE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9EE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9EE" w:rsidRDefault="000909EE" w:rsidP="007A4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A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27.12.2018 № 498-ФЗ «Об ответственном обращении с животными…»,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правовых актов в соответствие с действующим законодательством,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«Веселовское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909EE" w:rsidRPr="009319E8" w:rsidRDefault="000909EE" w:rsidP="007A4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:rsidR="000909EE" w:rsidRPr="009319E8" w:rsidRDefault="000909EE" w:rsidP="005778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РЕШАЕТ</w:t>
      </w:r>
    </w:p>
    <w:p w:rsidR="000909EE" w:rsidRDefault="000909EE" w:rsidP="00577EA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19E8">
        <w:rPr>
          <w:rFonts w:ascii="Times New Roman" w:hAnsi="Times New Roman" w:cs="Times New Roman"/>
          <w:sz w:val="28"/>
          <w:szCs w:val="28"/>
        </w:rPr>
        <w:t xml:space="preserve">В приложение к Решению Собрания депутатов Веселовского сельского поселения № 55 от 30 октября 2017 года «Об утверждении Правил благоустройства территории Веселовского сельского поселения» внести следующие изменения: </w:t>
      </w:r>
    </w:p>
    <w:p w:rsidR="000909EE" w:rsidRDefault="000909EE" w:rsidP="004206EC">
      <w:pPr>
        <w:pStyle w:val="ConsPlusTitle"/>
        <w:widowControl/>
        <w:ind w:right="5" w:firstLine="540"/>
        <w:jc w:val="both"/>
        <w:rPr>
          <w:b w:val="0"/>
          <w:color w:val="000000"/>
          <w:sz w:val="28"/>
          <w:szCs w:val="28"/>
        </w:rPr>
      </w:pPr>
      <w:r w:rsidRPr="005B661B">
        <w:rPr>
          <w:b w:val="0"/>
          <w:bCs w:val="0"/>
          <w:sz w:val="28"/>
          <w:szCs w:val="28"/>
        </w:rPr>
        <w:t>1)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 </w:t>
      </w:r>
      <w:r w:rsidRPr="00C1449B">
        <w:rPr>
          <w:b w:val="0"/>
          <w:sz w:val="28"/>
          <w:szCs w:val="28"/>
        </w:rPr>
        <w:t>12.4</w:t>
      </w:r>
      <w:r>
        <w:rPr>
          <w:b w:val="0"/>
          <w:sz w:val="28"/>
          <w:szCs w:val="28"/>
        </w:rPr>
        <w:t xml:space="preserve"> раздела 12 дополнить абзацем 14 следующего содержания: </w:t>
      </w:r>
    </w:p>
    <w:p w:rsidR="000909EE" w:rsidRDefault="000909EE" w:rsidP="005B661B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«- регулярно производить уборку и покос сорной растительности земельных участков, принадлежащих им на праве собственности </w:t>
      </w:r>
      <w:r w:rsidRPr="004B7BC5">
        <w:rPr>
          <w:b w:val="0"/>
          <w:bCs w:val="0"/>
          <w:color w:val="000000"/>
          <w:sz w:val="28"/>
          <w:szCs w:val="28"/>
        </w:rPr>
        <w:t xml:space="preserve">или ином вещном праве </w:t>
      </w:r>
      <w:r>
        <w:rPr>
          <w:b w:val="0"/>
          <w:bCs w:val="0"/>
          <w:color w:val="000000"/>
          <w:sz w:val="28"/>
          <w:szCs w:val="28"/>
        </w:rPr>
        <w:t xml:space="preserve"> и </w:t>
      </w:r>
      <w:r>
        <w:rPr>
          <w:b w:val="0"/>
          <w:color w:val="000000"/>
          <w:sz w:val="28"/>
          <w:szCs w:val="28"/>
        </w:rPr>
        <w:t>расположенных на территории Веселовского сельского поселения.»;</w:t>
      </w:r>
    </w:p>
    <w:p w:rsidR="000909EE" w:rsidRPr="009319E8" w:rsidRDefault="000909EE" w:rsidP="005B66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9319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приложение дополнить разделом 19 </w:t>
      </w:r>
      <w:r w:rsidRPr="009319E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909EE" w:rsidRPr="004206EC" w:rsidRDefault="000909EE" w:rsidP="004206E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06EC">
        <w:rPr>
          <w:rFonts w:ascii="Times New Roman" w:hAnsi="Times New Roman" w:cs="Times New Roman"/>
          <w:b/>
          <w:bCs/>
          <w:sz w:val="26"/>
          <w:szCs w:val="26"/>
        </w:rPr>
        <w:t>«19.СОДЕРЖАНИЕ ДОМАШНИХ ЖИВОТНЫХ, СЕЛЬСКОХОЗЯЙСТВЕННЫХ ЖИВОТНЫХ И ПТИЦЫ НА ТЕРРИТОРИИВЕСЕЛОВСКОГО СЕЛЬСКОГО  ПОСЕЛЕНИЯ.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9D351E">
        <w:rPr>
          <w:rFonts w:ascii="Times New Roman" w:hAnsi="Times New Roman" w:cs="Times New Roman"/>
          <w:bCs/>
          <w:sz w:val="28"/>
          <w:szCs w:val="28"/>
        </w:rPr>
        <w:t>.1. Общие требования к содержанию домашних животных,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животных и птицы.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9D351E">
        <w:rPr>
          <w:rFonts w:ascii="Times New Roman" w:hAnsi="Times New Roman" w:cs="Times New Roman"/>
          <w:sz w:val="28"/>
          <w:szCs w:val="28"/>
        </w:rPr>
        <w:t xml:space="preserve">1.1. К домашним животным, </w:t>
      </w:r>
      <w:r>
        <w:rPr>
          <w:rFonts w:ascii="Times New Roman" w:hAnsi="Times New Roman" w:cs="Times New Roman"/>
          <w:sz w:val="28"/>
          <w:szCs w:val="28"/>
        </w:rPr>
        <w:t>сельскохозяйственным животным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птице применяются общие правила об имуществе. Домашнее животное может быть изъято у владельца по решению суда или в ином порядке, предусмотренном действующим законодательством. Приобретение безнадзорного домашнего животного в муниципальную собственность осуществляется в соответствии с действующим законодательством.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.1.2. Физические и юридические лица, занимающиеся содержанием и разведением домашних животных,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птицы, обязаны гуманно обращаться с ними, соблюдать надлежащие санитарно-ветеринарные и зоогигиенические требования к их содержанию, не допускать жестокого обращения с животными, противоречащего принципам гуманности.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.1.3. Владельцы собак крупных и бойцовских пород, имеющие в пользовании земельный участок, могут содержать указанных собак в свободном выгуле только при огороженной территории (участке), препятствующей самовольному выходу животных, или на привязи. О наличии собак должна быть сделана предупреждающая надпись при входе на участок.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.1.4. Собаки,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других учреждений, могут подлежать отлову.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.1.5. Владельцы домашних животных,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обязаны: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1) строго соблюдать законодательство в области обеспечения санитарно- эпидемиологического благополучия населения, выражающегося в соблюдении действующих санитарных, ветеринарных правил и гигиенических нормативов, выполнении ветеринарных, противоэпидемических и санитарно-гигиенических мероприятий. В случае неисполнения указанных требований владельцы животных привлекаются к ответственности в соответствии с действующим законодательством;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2) соблюдать требования ветеринарной и общественной безопасности, обеспечивать поведение домашнего животного, скота и птицы, при котором оно не представляло бы опасности для окружающих людей и других животных;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3) содержать домашних животных,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в соответствии с биологическими особенностями, гуманно обращаться с ними, не оставлять без присмотра, пищи и воды, не избивать. В случае заболевания животного либо подозрении на заболевание немедленно обратиться в ветеринарное учреждение;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4) незамедлительно доставлять животное, покусавшее человека (либо другое животное) в ветеринарное учреждение для осмотра, а пострадавшего человека - в медицинское учреждение;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5) незамедлительно сообщать в ветеринарные учреждения о случаях внезапного падежа домашних животных, скота и птицы, их необычного поведения, внезапной агрессии или о случаях покуса животных дикими зверями;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6) не допускать выбрасывание трупов (останков) животных и производство самовольных захоронений павших животных. Сдавать трупы (останки) животных необходимо в специализированную организацию (исполнителю услуг по обращению с отходами);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7) не допускать собак и кошек на детские площадки, в образовательные, медицинские, торговые учреждения и организации, другие места общего пользования;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8) при невозможности в дальнейшем содержать животное владелец обязан передать его другим гражданам или организациям.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Отказ от животного не влечет прекращения прав и обязанностей собственника в отношении животного до приобретения его другим лицом;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9) регулярно предоставлять домашних животных,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птицу для ветеринарного осмотра, профилактических прививок, диагностических исследований.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10) поддерживать санитарное состояние дома (домовладения) и прилегающей территории. Экскременты, оставленные животным в подъезде, лифте, местах общего пользования, на детских площадках, тротуарах и пр., незамедлительно должны быть убраны владельцем животного;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11) обеспечивать тишину и покой в жилых помещениях, а также во дворе и на улице при выгуле собак с 23 часов вечера до 7 часов утра;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.1.6. Собственники, владельцы и пользователи земельных участков, организации, осуществляющие управление многоквартирным домами обязаны: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1) исключить безнадзорное обитание (выполнить отлов), какихлибо животных в границах отведенных и закрепленных территорий (в том числе прилегающих);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2) исключить возможность (выполнить отлов) скопления безнадзорных животных на территориях объектов жилищно-коммунального хозяйства, рынков, магазинов, столовых, ресторанов, общежитий; 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3) обязаны содержать подвалы, чердаки и другие подсобные помещения домов и нежилых помещений закрытыми или оборудовать их сетками для предупреждения проникновения туда безнадзорных домашних животных;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4) в случаях охраны территории собаками, при входе, въезде на территорию размещать предупреждающую надпись об охране территории собаками.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.1.7. Владельцам домашних животных,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запрещается: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>1) содержать животных в клетках, будках и вольерах, не соответствующих размерам животного;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2) натравливать собак на людей или животных;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3) содержать животных на лестничных клетках, общих балконах, кухнях, чердаках, в коридорах, подвалах многоквартирных домов;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4) выпускать животных для самостоятельного выгуливания;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5) разводить, содержать и отлавливать собак и кошек с целью использования шкур, мяса, другого сырья животного происхождения;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6) купать животных в водных объектах общего пользования в местах массового купания людей;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7) организовывать и проводить собачьи бои;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>8) организовывать в квартирах питомники животных.</w:t>
      </w:r>
    </w:p>
    <w:p w:rsidR="000909EE" w:rsidRPr="00D366A4" w:rsidRDefault="000909EE" w:rsidP="004206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66A4">
        <w:rPr>
          <w:rFonts w:ascii="Times New Roman" w:hAnsi="Times New Roman" w:cs="Times New Roman"/>
          <w:bCs/>
          <w:sz w:val="28"/>
          <w:szCs w:val="28"/>
        </w:rPr>
        <w:t>19.2. Порядок содержания животных в квартирах и домовладениях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.2.1. Количество домашних животных, содержащихся в жилых помещениях, определяется условиями их содержания, которые должны соответствовать требованиям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.2.2. Разрешается содержать домашних животных как в квартирах, занятых одной семьей, так и в комнатах коммунальных квартир при наличии согласия всех проживающих.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.2.3. 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 в этом дворе.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.2.4. На территории индивидуальных домовладений содержание животных допускается с соблюдением зоогигиенических требований, санитарно-эпидемиологического благополучия населения, общественного порядка, и не должно нарушать права граждан.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Размещение выгулов (вольеров) животных допускается на расстоянии не менее 3 метров от границы смежного участка.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При наличии письменного согласия правообладателя смежного участка размещение выгулов определяется индивидуально.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Территория выгула (вольера) животных, в т.ч. крупных собак должна быть ограждена со стороны смежных участков глухим забором высотой не менее 2,5 - 3 метров, не имеющим щелей. Расстояние между элементами и секциями ограждения, его нижним краем и землей не должно позволять животному покинуть территорию.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Во избежание подкопов собаками и другими животными ограждение может быть заглублено и усилено бетоном или битым кирпичом.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Территория выгула должна быть водонепроницаемой с уклоном от соседних участков.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Вдоль сторон вольера могут устанавливаются бетонированные канавы или лотки для стока нечистот, дождевых и талых вод.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Уборка территории выгула должна осуществляться ежедневно.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>Экскременты, (фекалии, моча, помет, навоз), образующиеся при содержании животных, необходимо собирать и обезвреживать.</w:t>
      </w:r>
    </w:p>
    <w:p w:rsidR="000909EE" w:rsidRPr="00D366A4" w:rsidRDefault="000909EE" w:rsidP="004206EC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366A4">
        <w:rPr>
          <w:rFonts w:ascii="Times New Roman" w:hAnsi="Times New Roman" w:cs="Times New Roman"/>
          <w:bCs/>
          <w:sz w:val="28"/>
          <w:szCs w:val="28"/>
        </w:rPr>
        <w:t>19.3. Содержание животных хозяйствующими субъектами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.3.1. Содержание животных хозяйствующими субъектами (юридическими лицами, индивидуальными предпринимателями) допускается в случае обеспечения постоянного ухода за животными.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.3.2. Запрещается содержание животных в организациях, учреждениях, на предприятиях при отсутствии специально оборудованных для этих целей помещений (вольеров, мест).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.3.3. Содержание животных хозяйствующими субъектами должно соответствовать нормам безопасности людей, находящихся на отведенной и прилегающей территориях.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.3.4. Для охраны территории хозяйствующих субъектов отпускать сторожевых собак, содержащихся в вольерах или на привязи, необходимо лишь предварительно убедившись в отсутствии на данной территории посторонних лиц.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.3.5. При детских учреждениях (школы, сады, ясли и пр.), лечебных учреждениях, предприятиях бытового обслуживания населения (магазины, кафе, рестораны, столовые) разрешается содержать только сторожевых собак, обязательно на привязи (в вольере), в условиях, исключающих возможность контакта с детьми и посетителями.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.3.6. Содержание собак на территории баз отдыха допускается с соблюдением требований настоящих Правил. По окончании летнего сезона запрещается оставлять животных без должного присмотра и ухода.</w:t>
      </w:r>
    </w:p>
    <w:p w:rsidR="000909EE" w:rsidRPr="00D366A4" w:rsidRDefault="000909EE" w:rsidP="004206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66A4">
        <w:rPr>
          <w:rFonts w:ascii="Times New Roman" w:hAnsi="Times New Roman" w:cs="Times New Roman"/>
          <w:bCs/>
          <w:sz w:val="28"/>
          <w:szCs w:val="28"/>
        </w:rPr>
        <w:t>19.4. Порядок выгула собак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.4.1. Выводить собак из жилых помещений, подъездов многоэтажных жилых домов, других изолированных территорий в общие дворы, на улицу необходимо на коротком поводке, а собак крупных и бойцовских пород - на коротком поводке и в наморднике.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.4.2. При переходе через улицу и вблизи автомагистралей владелец собаки обязан взять ее на короткий поводок во избежание дорожно-транспортных происшествий.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9D351E">
        <w:rPr>
          <w:rFonts w:ascii="Times New Roman" w:hAnsi="Times New Roman" w:cs="Times New Roman"/>
          <w:sz w:val="28"/>
          <w:szCs w:val="28"/>
        </w:rPr>
        <w:t xml:space="preserve">4.3. Лицам, находящимся в состоянии опьянения, а также лицам моложе 14 лет запрещается самостоятельно выгуливать собак крупных и бойцовских пород и появляться с ними в общественных местах и транспорте.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.4.4. В местах массового отдыха населения, на детских, игровых площадках, стадионах, на территории дошкольных, школьных и лечебных учреждений, на газонах, бульварах, в скверах, парках, стадионах и в местах массового скопления населения свободный выгул собак запрещен. </w:t>
      </w:r>
    </w:p>
    <w:p w:rsidR="000909EE" w:rsidRPr="00D366A4" w:rsidRDefault="000909EE" w:rsidP="004206EC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366A4">
        <w:rPr>
          <w:rFonts w:ascii="Times New Roman" w:hAnsi="Times New Roman" w:cs="Times New Roman"/>
          <w:bCs/>
          <w:sz w:val="28"/>
          <w:szCs w:val="28"/>
        </w:rPr>
        <w:t>19.5. Требования, предъявляемые к содержанию сельскохозяйственных животных и птицы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 Постройки для содержания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допускается пристраивать только к усадебным домам при обеспечении изоляции их от жилых комнат.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351E">
        <w:rPr>
          <w:rFonts w:ascii="Times New Roman" w:hAnsi="Times New Roman" w:cs="Times New Roman"/>
          <w:sz w:val="28"/>
          <w:szCs w:val="28"/>
        </w:rPr>
        <w:t xml:space="preserve">.2. На территориях с застройкой усадебными, одно-, двухквартирными домами от окон жилых комнат до стен соседнего дома и хозяйственных построек для скота и птицы, расположенных на соседних земельных участках, должно быть не менее 7 метров от окон, 3 метра - от стены жилого дома или письменное согласие собственников (владельцев) земельного участка, на котором расположен этот дом.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 Расстояния от помещений (сооружений) для содержания и разведения животных до объектов жилой застройки не должны противоречить требованиям СП 30- 102-99, СанПиН 2.2.1/2.1.1.1200-03.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351E">
        <w:rPr>
          <w:rFonts w:ascii="Times New Roman" w:hAnsi="Times New Roman" w:cs="Times New Roman"/>
          <w:sz w:val="28"/>
          <w:szCs w:val="28"/>
        </w:rPr>
        <w:t xml:space="preserve">.4. Запрещается: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1) выпас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на городской территории (в том числе во дворах жилых домов, на улицах, в парках, скверах, аллеях);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2) при гибели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выбрасывать их трупы (утилизацию павших животных производит специализированная организация (исполнитель услуг по обращению с отходами)). </w:t>
      </w:r>
    </w:p>
    <w:p w:rsidR="000909EE" w:rsidRPr="009D351E" w:rsidRDefault="000909EE" w:rsidP="0042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351E">
        <w:rPr>
          <w:rFonts w:ascii="Times New Roman" w:hAnsi="Times New Roman" w:cs="Times New Roman"/>
          <w:sz w:val="28"/>
          <w:szCs w:val="28"/>
        </w:rPr>
        <w:t xml:space="preserve">.5. Владельцы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обязаны: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1) содержать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птицу в соответствии с их биологическими особенностями, гуманно обращаться с ними, не оставлять без присмотра, пищи и воды, а в случае их заболевания вовремя прибегнуть к ветеринарной помощи; </w:t>
      </w:r>
    </w:p>
    <w:p w:rsidR="000909EE" w:rsidRPr="009D351E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2) поддерживать помещения, где содержится скот и птица, а также прилегающую территорию в чистоте; </w:t>
      </w:r>
    </w:p>
    <w:p w:rsidR="000909EE" w:rsidRPr="009319E8" w:rsidRDefault="000909EE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>3) своевременно предоставлять скот и птицу для ветеринарного осмотра, диагностических исследований, предохранительных прививок и лечебно- профилактических обработок.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D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9EE" w:rsidRDefault="000909EE" w:rsidP="004206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909EE" w:rsidRPr="009319E8" w:rsidRDefault="000909EE" w:rsidP="004206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319E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0909EE" w:rsidRPr="009319E8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9EE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поселения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Г.Ф.Евдокимова</w:t>
      </w:r>
    </w:p>
    <w:p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поселок Веселый</w:t>
      </w:r>
    </w:p>
    <w:p w:rsidR="000909EE" w:rsidRDefault="000909EE" w:rsidP="00577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0909EE" w:rsidRDefault="000909EE" w:rsidP="005778AD"/>
    <w:p w:rsidR="000909EE" w:rsidRDefault="000909EE" w:rsidP="005778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</w:pPr>
    </w:p>
    <w:sectPr w:rsidR="000909EE" w:rsidSect="004206EC">
      <w:footerReference w:type="even" r:id="rId7"/>
      <w:footerReference w:type="default" r:id="rId8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9EE" w:rsidRDefault="000909EE">
      <w:r>
        <w:separator/>
      </w:r>
    </w:p>
  </w:endnote>
  <w:endnote w:type="continuationSeparator" w:id="1">
    <w:p w:rsidR="000909EE" w:rsidRDefault="0009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EE" w:rsidRDefault="000909EE" w:rsidP="00AE041A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0909EE" w:rsidRDefault="000909EE" w:rsidP="004206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EE" w:rsidRDefault="000909EE" w:rsidP="00AE041A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6</w:t>
    </w:r>
    <w:r>
      <w:rPr>
        <w:rStyle w:val="PageNumber"/>
        <w:rFonts w:cs="Calibri"/>
      </w:rPr>
      <w:fldChar w:fldCharType="end"/>
    </w:r>
  </w:p>
  <w:p w:rsidR="000909EE" w:rsidRDefault="000909EE" w:rsidP="004206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9EE" w:rsidRDefault="000909EE">
      <w:r>
        <w:separator/>
      </w:r>
    </w:p>
  </w:footnote>
  <w:footnote w:type="continuationSeparator" w:id="1">
    <w:p w:rsidR="000909EE" w:rsidRDefault="00090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F8F"/>
    <w:multiLevelType w:val="hybridMultilevel"/>
    <w:tmpl w:val="712643B4"/>
    <w:lvl w:ilvl="0" w:tplc="41AA99E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C0656CE"/>
    <w:multiLevelType w:val="hybridMultilevel"/>
    <w:tmpl w:val="852A3AC0"/>
    <w:lvl w:ilvl="0" w:tplc="9D986D74">
      <w:start w:val="1"/>
      <w:numFmt w:val="decimal"/>
      <w:lvlText w:val="%1."/>
      <w:lvlJc w:val="left"/>
      <w:pPr>
        <w:ind w:left="13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FBC7EBE"/>
    <w:multiLevelType w:val="hybridMultilevel"/>
    <w:tmpl w:val="D500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01805"/>
    <w:multiLevelType w:val="multilevel"/>
    <w:tmpl w:val="74C081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4">
    <w:nsid w:val="37A148A4"/>
    <w:multiLevelType w:val="hybridMultilevel"/>
    <w:tmpl w:val="29A62C92"/>
    <w:lvl w:ilvl="0" w:tplc="A2C4A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E3B05"/>
    <w:multiLevelType w:val="multilevel"/>
    <w:tmpl w:val="D6E4A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6">
    <w:nsid w:val="5AD13B55"/>
    <w:multiLevelType w:val="multilevel"/>
    <w:tmpl w:val="F0127A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1204DFA"/>
    <w:multiLevelType w:val="hybridMultilevel"/>
    <w:tmpl w:val="2A1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03"/>
    <w:rsid w:val="00012F63"/>
    <w:rsid w:val="00020F28"/>
    <w:rsid w:val="000736FF"/>
    <w:rsid w:val="000909EE"/>
    <w:rsid w:val="000A5D19"/>
    <w:rsid w:val="000B6E05"/>
    <w:rsid w:val="000D1A1A"/>
    <w:rsid w:val="001102F8"/>
    <w:rsid w:val="00117BA0"/>
    <w:rsid w:val="0014448E"/>
    <w:rsid w:val="001969A5"/>
    <w:rsid w:val="001B0DB2"/>
    <w:rsid w:val="002620B3"/>
    <w:rsid w:val="00293B59"/>
    <w:rsid w:val="002B113D"/>
    <w:rsid w:val="002F180E"/>
    <w:rsid w:val="003A66AE"/>
    <w:rsid w:val="004206EC"/>
    <w:rsid w:val="0045524F"/>
    <w:rsid w:val="004629CE"/>
    <w:rsid w:val="00465455"/>
    <w:rsid w:val="004816BD"/>
    <w:rsid w:val="004A5D31"/>
    <w:rsid w:val="004B1F87"/>
    <w:rsid w:val="004B7BC5"/>
    <w:rsid w:val="004C188F"/>
    <w:rsid w:val="004E60A3"/>
    <w:rsid w:val="004E622F"/>
    <w:rsid w:val="004F0D5B"/>
    <w:rsid w:val="00514D2C"/>
    <w:rsid w:val="0053481C"/>
    <w:rsid w:val="005778AD"/>
    <w:rsid w:val="00577EA9"/>
    <w:rsid w:val="005B661B"/>
    <w:rsid w:val="005C4A98"/>
    <w:rsid w:val="00602540"/>
    <w:rsid w:val="006055A5"/>
    <w:rsid w:val="0064631D"/>
    <w:rsid w:val="00675BDD"/>
    <w:rsid w:val="00684036"/>
    <w:rsid w:val="006C2DB5"/>
    <w:rsid w:val="006C5E17"/>
    <w:rsid w:val="006E38D5"/>
    <w:rsid w:val="0078366E"/>
    <w:rsid w:val="007A221F"/>
    <w:rsid w:val="007A4F96"/>
    <w:rsid w:val="007C1D9B"/>
    <w:rsid w:val="007F2047"/>
    <w:rsid w:val="00805E16"/>
    <w:rsid w:val="00812397"/>
    <w:rsid w:val="008164C2"/>
    <w:rsid w:val="00854D9A"/>
    <w:rsid w:val="008575BD"/>
    <w:rsid w:val="00860992"/>
    <w:rsid w:val="00870703"/>
    <w:rsid w:val="0088258C"/>
    <w:rsid w:val="008A1244"/>
    <w:rsid w:val="008A2150"/>
    <w:rsid w:val="008A493A"/>
    <w:rsid w:val="008C0AA7"/>
    <w:rsid w:val="008C160A"/>
    <w:rsid w:val="008D5932"/>
    <w:rsid w:val="008E6A1A"/>
    <w:rsid w:val="008F3F03"/>
    <w:rsid w:val="00910F0F"/>
    <w:rsid w:val="00927A0A"/>
    <w:rsid w:val="00930C9E"/>
    <w:rsid w:val="009319E8"/>
    <w:rsid w:val="0093322D"/>
    <w:rsid w:val="009454FC"/>
    <w:rsid w:val="009D351E"/>
    <w:rsid w:val="00A16D5D"/>
    <w:rsid w:val="00A226FD"/>
    <w:rsid w:val="00A869AB"/>
    <w:rsid w:val="00A95B8F"/>
    <w:rsid w:val="00AE041A"/>
    <w:rsid w:val="00B142A8"/>
    <w:rsid w:val="00B51A30"/>
    <w:rsid w:val="00B64B61"/>
    <w:rsid w:val="00B97434"/>
    <w:rsid w:val="00BA44A5"/>
    <w:rsid w:val="00C1449B"/>
    <w:rsid w:val="00C31D1C"/>
    <w:rsid w:val="00C70B01"/>
    <w:rsid w:val="00CD6594"/>
    <w:rsid w:val="00CE560F"/>
    <w:rsid w:val="00D22FB2"/>
    <w:rsid w:val="00D33AB5"/>
    <w:rsid w:val="00D3429C"/>
    <w:rsid w:val="00D366A4"/>
    <w:rsid w:val="00DF4B20"/>
    <w:rsid w:val="00E75835"/>
    <w:rsid w:val="00EB27E9"/>
    <w:rsid w:val="00F4011D"/>
    <w:rsid w:val="00F64824"/>
    <w:rsid w:val="00F84C51"/>
    <w:rsid w:val="00F9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188F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31D"/>
    <w:rPr>
      <w:rFonts w:ascii="Times New Roman" w:hAnsi="Times New Roman"/>
      <w:sz w:val="2"/>
      <w:lang w:eastAsia="en-US"/>
    </w:rPr>
  </w:style>
  <w:style w:type="paragraph" w:customStyle="1" w:styleId="paragraph">
    <w:name w:val="paragraph"/>
    <w:basedOn w:val="Normal"/>
    <w:uiPriority w:val="99"/>
    <w:rsid w:val="003A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3A66AE"/>
  </w:style>
  <w:style w:type="character" w:customStyle="1" w:styleId="contextualspellingandgrammarerror">
    <w:name w:val="contextualspellingandgrammarerror"/>
    <w:uiPriority w:val="99"/>
    <w:rsid w:val="003A66AE"/>
  </w:style>
  <w:style w:type="character" w:customStyle="1" w:styleId="eop">
    <w:name w:val="eop"/>
    <w:uiPriority w:val="99"/>
    <w:rsid w:val="003A66AE"/>
  </w:style>
  <w:style w:type="character" w:customStyle="1" w:styleId="spellingerror">
    <w:name w:val="spellingerror"/>
    <w:uiPriority w:val="99"/>
    <w:rsid w:val="003A66AE"/>
  </w:style>
  <w:style w:type="character" w:customStyle="1" w:styleId="tabchar">
    <w:name w:val="tabchar"/>
    <w:uiPriority w:val="99"/>
    <w:rsid w:val="003A66AE"/>
  </w:style>
  <w:style w:type="character" w:styleId="Hyperlink">
    <w:name w:val="Hyperlink"/>
    <w:basedOn w:val="DefaultParagraphFont"/>
    <w:uiPriority w:val="99"/>
    <w:semiHidden/>
    <w:rsid w:val="002620B3"/>
    <w:rPr>
      <w:rFonts w:cs="Times New Roman"/>
      <w:color w:val="0000FF"/>
      <w:u w:val="single"/>
    </w:rPr>
  </w:style>
  <w:style w:type="character" w:customStyle="1" w:styleId="docdata">
    <w:name w:val="docdata"/>
    <w:aliases w:val="docy,v5,2078,bqiaagaaeyqcaaagiaiaaamgbqaabrqfaaaaaaaaaaaaaaaaaaaaaaaaaaaaaaaaaaaaaaaaaaaaaaaaaaaaaaaaaaaaaaaaaaaaaaaaaaaaaaaaaaaaaaaaaaaaaaaaaaaaaaaaaaaaaaaaaaaaaaaaaaaaaaaaaaaaaaaaaaaaaaaaaaaaaaaaaaaaaaaaaaaaaaaaaaaaaaaaaaaaaaaaaaaaaaaaaaaaaaa"/>
    <w:uiPriority w:val="99"/>
    <w:rsid w:val="00CE560F"/>
  </w:style>
  <w:style w:type="paragraph" w:customStyle="1" w:styleId="1790">
    <w:name w:val="1790"/>
    <w:aliases w:val="bqiaagaaeyqcaaagiaiaaapmawaabfqd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8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66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206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74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4206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1465</TotalTime>
  <Pages>6</Pages>
  <Words>1986</Words>
  <Characters>11322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49</cp:revision>
  <cp:lastPrinted>2021-11-19T06:53:00Z</cp:lastPrinted>
  <dcterms:created xsi:type="dcterms:W3CDTF">2019-09-27T10:56:00Z</dcterms:created>
  <dcterms:modified xsi:type="dcterms:W3CDTF">2022-03-01T13:10:00Z</dcterms:modified>
</cp:coreProperties>
</file>