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97" w:rsidRDefault="00BE0C97" w:rsidP="00BE0C9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69DB69F" wp14:editId="442BC7CC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C97" w:rsidRDefault="00BE0C97" w:rsidP="00BE0C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C97" w:rsidRDefault="00BE0C97" w:rsidP="00BE0C9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BE0C97" w:rsidRDefault="00BE0C97" w:rsidP="00BE0C9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BE0C97" w:rsidRDefault="00BE0C97" w:rsidP="00BE0C9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РАЙОНА  РОСТОВСКОЙ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</w:p>
    <w:p w:rsidR="00BE0C97" w:rsidRDefault="00BE0C97" w:rsidP="00BE0C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0C97" w:rsidRDefault="00BE0C97" w:rsidP="00BE0C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BE0C97" w:rsidRDefault="00BE0C97" w:rsidP="00BE0C97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E0C97" w:rsidRDefault="00BE0C97" w:rsidP="00BE0C97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 </w:t>
      </w:r>
      <w:r>
        <w:rPr>
          <w:rFonts w:ascii="Times New Roman" w:hAnsi="Times New Roman"/>
          <w:sz w:val="28"/>
          <w:szCs w:val="28"/>
          <w:lang w:eastAsia="ru-RU"/>
        </w:rPr>
        <w:t>июл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2022 года                       № </w:t>
      </w:r>
      <w:r>
        <w:rPr>
          <w:rFonts w:ascii="Times New Roman" w:hAnsi="Times New Roman"/>
          <w:sz w:val="28"/>
          <w:szCs w:val="28"/>
          <w:lang w:eastAsia="ru-RU"/>
        </w:rPr>
        <w:t>180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п. Веселый</w:t>
      </w:r>
    </w:p>
    <w:p w:rsidR="00BE0C97" w:rsidRDefault="00BE0C97" w:rsidP="00BE0C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C97" w:rsidRDefault="00BE0C97" w:rsidP="00BE0C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E0C97" w:rsidRDefault="00BE0C97" w:rsidP="00BE0C97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мерах по выявлению и уничтожению очагов произрастания дикорастущих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наркосодержащих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растений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на  территории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Веселовского сельского поселения</w:t>
      </w:r>
    </w:p>
    <w:p w:rsidR="00BE0C97" w:rsidRDefault="00BE0C97" w:rsidP="00BE0C97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BE0C97" w:rsidRDefault="00BE0C97" w:rsidP="00BE0C97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Уставом Веселовского сельского поселения, в целях предотвращения распространения очагов дикорастущих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наркосодержащих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растений: </w:t>
      </w:r>
    </w:p>
    <w:p w:rsidR="00BE0C97" w:rsidRDefault="00BE0C97" w:rsidP="00BE0C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0C97" w:rsidRDefault="00BE0C97" w:rsidP="00BE0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BE0C97" w:rsidRDefault="00BE0C97" w:rsidP="00BE0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0C97" w:rsidRDefault="00BE0C97" w:rsidP="00BE0C9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состав рабочей группы по выявлению и уничтожению дикорастущих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согласно приложению № 1.</w:t>
      </w:r>
    </w:p>
    <w:p w:rsidR="00BE0C97" w:rsidRDefault="00BE0C97" w:rsidP="00BE0C9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рабочей группе по выявлению и уничтожению дикорастущих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согласно приложению № 2.</w:t>
      </w:r>
    </w:p>
    <w:p w:rsidR="00BE0C97" w:rsidRDefault="00BE0C97" w:rsidP="00BE0C9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план мероприятий по выявлению и уничтожению очагов произрастания дикорастущих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на территории Веселовского сельского </w:t>
      </w:r>
      <w:proofErr w:type="gramStart"/>
      <w:r>
        <w:rPr>
          <w:sz w:val="28"/>
          <w:szCs w:val="28"/>
        </w:rPr>
        <w:t>поселения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приложению №3.</w:t>
      </w:r>
    </w:p>
    <w:p w:rsidR="00BE0C97" w:rsidRDefault="00BE0C97" w:rsidP="00BE0C9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Обратить внимание жителей населенных пунктов Веселовского сельского поселения, индивидуальных предпринимателей, руководителей организаций всех форм собственности, осуществляющих свою деятельность на территории Веселовского сельского </w:t>
      </w:r>
      <w:proofErr w:type="gramStart"/>
      <w:r>
        <w:rPr>
          <w:sz w:val="28"/>
          <w:szCs w:val="28"/>
        </w:rPr>
        <w:t>поселения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необходимость принятия мер по уничтожению очагов произрастания дикорастущих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растений, на участках, находящихся у них в пользовании.</w:t>
      </w:r>
    </w:p>
    <w:p w:rsidR="00BE0C97" w:rsidRDefault="00BE0C97" w:rsidP="00BE0C9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Опубликовать настоящее постановление в порядке, определенном Уставом МО Веселовское сельское поселение и на официальном сайте администрации Веселовского сельского поселения в сети «Интернет».</w:t>
      </w:r>
    </w:p>
    <w:p w:rsidR="00BE0C97" w:rsidRDefault="00BE0C97" w:rsidP="00BE0C9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за исполнением настоящего постановления оставляю за собой.              </w:t>
      </w:r>
    </w:p>
    <w:p w:rsidR="00BE0C97" w:rsidRDefault="00BE0C97" w:rsidP="00BE0C97">
      <w:pPr>
        <w:pStyle w:val="a3"/>
      </w:pPr>
      <w:r>
        <w:t> </w:t>
      </w:r>
    </w:p>
    <w:p w:rsidR="00BE0C97" w:rsidRDefault="00BE0C97" w:rsidP="00BE0C97">
      <w:pPr>
        <w:rPr>
          <w:rFonts w:ascii="Times New Roman" w:hAnsi="Times New Roman"/>
          <w:sz w:val="28"/>
          <w:szCs w:val="28"/>
          <w:lang w:eastAsia="ru-RU"/>
        </w:rPr>
      </w:pPr>
    </w:p>
    <w:p w:rsidR="00BE0C97" w:rsidRDefault="00BE0C97" w:rsidP="00BE0C9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И.о.Главы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E0C97" w:rsidRDefault="00BE0C97" w:rsidP="00BE0C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Веселовского сельского поселения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В.И.Вертепа</w:t>
      </w:r>
      <w:proofErr w:type="spellEnd"/>
    </w:p>
    <w:p w:rsidR="00BE0C97" w:rsidRDefault="00BE0C97" w:rsidP="00BE0C97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0C97" w:rsidRDefault="00BE0C97" w:rsidP="00BE0C97">
      <w:pPr>
        <w:pStyle w:val="a3"/>
        <w:jc w:val="right"/>
        <w:rPr>
          <w:sz w:val="28"/>
          <w:szCs w:val="28"/>
        </w:rPr>
      </w:pPr>
    </w:p>
    <w:p w:rsidR="00BE0C97" w:rsidRDefault="00BE0C97" w:rsidP="00BE0C97">
      <w:pPr>
        <w:pStyle w:val="a3"/>
        <w:jc w:val="right"/>
        <w:rPr>
          <w:sz w:val="28"/>
          <w:szCs w:val="28"/>
        </w:rPr>
      </w:pPr>
    </w:p>
    <w:p w:rsidR="00BE0C97" w:rsidRDefault="00BE0C97" w:rsidP="00BE0C97">
      <w:pPr>
        <w:pStyle w:val="a3"/>
        <w:jc w:val="right"/>
        <w:rPr>
          <w:sz w:val="28"/>
          <w:szCs w:val="28"/>
        </w:rPr>
      </w:pPr>
    </w:p>
    <w:p w:rsidR="00BE0C97" w:rsidRDefault="00BE0C97" w:rsidP="00BE0C97">
      <w:pPr>
        <w:pStyle w:val="a3"/>
        <w:jc w:val="right"/>
        <w:rPr>
          <w:sz w:val="28"/>
          <w:szCs w:val="28"/>
        </w:rPr>
      </w:pPr>
    </w:p>
    <w:p w:rsidR="00BE0C97" w:rsidRDefault="00BE0C97" w:rsidP="00BE0C97">
      <w:pPr>
        <w:pStyle w:val="a3"/>
        <w:jc w:val="right"/>
        <w:rPr>
          <w:sz w:val="28"/>
          <w:szCs w:val="28"/>
        </w:rPr>
      </w:pPr>
    </w:p>
    <w:p w:rsidR="00BE0C97" w:rsidRDefault="00BE0C97" w:rsidP="00BE0C97">
      <w:pPr>
        <w:pStyle w:val="a3"/>
        <w:jc w:val="right"/>
        <w:rPr>
          <w:sz w:val="28"/>
          <w:szCs w:val="28"/>
        </w:rPr>
      </w:pPr>
    </w:p>
    <w:p w:rsidR="00BE0C97" w:rsidRDefault="00BE0C97" w:rsidP="00BE0C97">
      <w:pPr>
        <w:pStyle w:val="a3"/>
        <w:jc w:val="right"/>
        <w:rPr>
          <w:sz w:val="28"/>
          <w:szCs w:val="28"/>
        </w:rPr>
      </w:pPr>
    </w:p>
    <w:p w:rsidR="00BE0C97" w:rsidRDefault="00BE0C97" w:rsidP="00BE0C97">
      <w:pPr>
        <w:pStyle w:val="a3"/>
        <w:jc w:val="right"/>
        <w:rPr>
          <w:sz w:val="28"/>
          <w:szCs w:val="28"/>
        </w:rPr>
      </w:pPr>
    </w:p>
    <w:p w:rsidR="00BE0C97" w:rsidRDefault="00BE0C97" w:rsidP="00BE0C97">
      <w:pPr>
        <w:pStyle w:val="a3"/>
        <w:jc w:val="right"/>
        <w:rPr>
          <w:sz w:val="28"/>
          <w:szCs w:val="28"/>
        </w:rPr>
      </w:pPr>
    </w:p>
    <w:p w:rsidR="00BE0C97" w:rsidRDefault="00BE0C97" w:rsidP="00BE0C97">
      <w:pPr>
        <w:pStyle w:val="a3"/>
        <w:jc w:val="right"/>
        <w:rPr>
          <w:sz w:val="28"/>
          <w:szCs w:val="28"/>
        </w:rPr>
      </w:pPr>
    </w:p>
    <w:p w:rsidR="00BE0C97" w:rsidRDefault="00BE0C97" w:rsidP="00BE0C97">
      <w:pPr>
        <w:pStyle w:val="a3"/>
        <w:jc w:val="right"/>
        <w:rPr>
          <w:sz w:val="28"/>
          <w:szCs w:val="28"/>
        </w:rPr>
      </w:pPr>
    </w:p>
    <w:p w:rsidR="00BE0C97" w:rsidRDefault="00BE0C97" w:rsidP="00BE0C97">
      <w:pPr>
        <w:pStyle w:val="a3"/>
        <w:jc w:val="right"/>
        <w:rPr>
          <w:sz w:val="28"/>
          <w:szCs w:val="28"/>
        </w:rPr>
      </w:pPr>
    </w:p>
    <w:p w:rsidR="00BE0C97" w:rsidRDefault="00BE0C97" w:rsidP="00BE0C97">
      <w:pPr>
        <w:pStyle w:val="a3"/>
        <w:jc w:val="right"/>
        <w:rPr>
          <w:sz w:val="28"/>
          <w:szCs w:val="28"/>
        </w:rPr>
      </w:pPr>
    </w:p>
    <w:p w:rsidR="00BE0C97" w:rsidRDefault="00BE0C97" w:rsidP="00BE0C97">
      <w:pPr>
        <w:pStyle w:val="a3"/>
        <w:jc w:val="right"/>
        <w:rPr>
          <w:sz w:val="28"/>
          <w:szCs w:val="28"/>
        </w:rPr>
      </w:pPr>
    </w:p>
    <w:p w:rsidR="00BE0C97" w:rsidRDefault="00BE0C97" w:rsidP="00BE0C97">
      <w:pPr>
        <w:pStyle w:val="a3"/>
        <w:jc w:val="right"/>
        <w:rPr>
          <w:sz w:val="28"/>
          <w:szCs w:val="28"/>
        </w:rPr>
      </w:pPr>
    </w:p>
    <w:p w:rsidR="00BE0C97" w:rsidRDefault="00BE0C97" w:rsidP="00BE0C97">
      <w:pPr>
        <w:pStyle w:val="a3"/>
        <w:jc w:val="right"/>
        <w:rPr>
          <w:sz w:val="28"/>
          <w:szCs w:val="28"/>
        </w:rPr>
      </w:pPr>
    </w:p>
    <w:p w:rsidR="00BE0C97" w:rsidRDefault="00BE0C97" w:rsidP="00BE0C97">
      <w:pPr>
        <w:pStyle w:val="a3"/>
        <w:spacing w:before="0" w:beforeAutospacing="0" w:after="0" w:afterAutospacing="0"/>
        <w:jc w:val="right"/>
      </w:pPr>
      <w:r>
        <w:lastRenderedPageBreak/>
        <w:t>Приложение № 1</w:t>
      </w:r>
    </w:p>
    <w:p w:rsidR="00BE0C97" w:rsidRDefault="00BE0C97" w:rsidP="00BE0C9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BB6161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</w:p>
    <w:p w:rsidR="00BE0C97" w:rsidRDefault="00BE0C97" w:rsidP="00BE0C9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Веселовского сельского поселения</w:t>
      </w:r>
    </w:p>
    <w:p w:rsidR="00BE0C97" w:rsidRDefault="00BE0C97" w:rsidP="00BE0C9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B6161">
        <w:rPr>
          <w:rFonts w:ascii="Times New Roman" w:eastAsia="Times New Roman" w:hAnsi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07. 2022 № </w:t>
      </w:r>
      <w:r w:rsidR="00BB6161">
        <w:rPr>
          <w:rFonts w:ascii="Times New Roman" w:eastAsia="Times New Roman" w:hAnsi="Times New Roman"/>
          <w:sz w:val="24"/>
          <w:szCs w:val="24"/>
          <w:lang w:eastAsia="ru-RU"/>
        </w:rPr>
        <w:t>180</w:t>
      </w:r>
    </w:p>
    <w:p w:rsidR="00BE0C97" w:rsidRDefault="00BE0C97" w:rsidP="00BE0C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Состав рабочей группы по выявлению и уничтожению дикорастущих, </w:t>
      </w:r>
      <w:proofErr w:type="spell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наркосодержащих</w:t>
      </w:r>
      <w:proofErr w:type="spellEnd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растений на территории Веселовского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E0C97" w:rsidRDefault="00BE0C97" w:rsidP="00BE0C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E0C97" w:rsidRDefault="00BE0C97" w:rsidP="00BE0C97">
      <w:pPr>
        <w:spacing w:before="100" w:beforeAutospacing="1" w:after="120" w:line="240" w:lineRule="auto"/>
        <w:ind w:firstLine="284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Председатель рабочей группы:</w:t>
      </w:r>
    </w:p>
    <w:p w:rsidR="00BE0C97" w:rsidRDefault="00BE0C97" w:rsidP="00BE0C97">
      <w:pPr>
        <w:spacing w:before="100" w:beforeAutospacing="1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Федорченко К.А. 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Глава  администрации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Веселовского сельского поселения. </w:t>
      </w:r>
    </w:p>
    <w:p w:rsidR="00BE0C97" w:rsidRDefault="00BE0C97" w:rsidP="00BE0C97">
      <w:pPr>
        <w:spacing w:before="100" w:beforeAutospacing="1" w:after="12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Секретарь рабочей группы:</w:t>
      </w:r>
    </w:p>
    <w:p w:rsidR="00BE0C97" w:rsidRDefault="00BE0C97" w:rsidP="00BE0C97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Моголясова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Т.А.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  инспектор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Веселовского сельского  </w:t>
      </w:r>
    </w:p>
    <w:p w:rsidR="00BE0C97" w:rsidRDefault="00BE0C97" w:rsidP="00BE0C97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поселения. </w:t>
      </w:r>
    </w:p>
    <w:p w:rsidR="00BE0C97" w:rsidRDefault="00BE0C97" w:rsidP="00BE0C97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C97" w:rsidRDefault="00BE0C97" w:rsidP="00BE0C97">
      <w:pPr>
        <w:spacing w:before="100" w:beforeAutospacing="1" w:after="12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Члены рабочей группы:</w:t>
      </w:r>
    </w:p>
    <w:p w:rsidR="00BE0C97" w:rsidRDefault="00BE0C97" w:rsidP="00BE0C97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Карастоянова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Г.В. – ведущий специалист по благоустройству администрации  </w:t>
      </w:r>
    </w:p>
    <w:p w:rsidR="00BE0C97" w:rsidRDefault="00BE0C97" w:rsidP="00BE0C97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Веселовского сельского поселения;</w:t>
      </w:r>
    </w:p>
    <w:p w:rsidR="00BE0C97" w:rsidRDefault="00BE0C97" w:rsidP="00BE0C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Петелько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В.В.        – начальник сектора ЖКХ администрации Веселовского  </w:t>
      </w:r>
    </w:p>
    <w:p w:rsidR="00BE0C97" w:rsidRDefault="00BE0C97" w:rsidP="00BE0C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Района (по согласованию);</w:t>
      </w:r>
    </w:p>
    <w:p w:rsidR="00BE0C97" w:rsidRDefault="00BE0C97" w:rsidP="00BE0C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Казарян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Р.А.           – старший опер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уполномоченный по контролю за  </w:t>
      </w:r>
    </w:p>
    <w:p w:rsidR="00BE0C97" w:rsidRDefault="00BE0C97" w:rsidP="00BE0C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оборотом наркотиков ОМВД России по Веселовскому                 </w:t>
      </w:r>
    </w:p>
    <w:p w:rsidR="00BE0C97" w:rsidRDefault="00BE0C97" w:rsidP="00BE0C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району ст. лейтенант полиции (по согласованию);</w:t>
      </w:r>
    </w:p>
    <w:p w:rsidR="00BE0C97" w:rsidRDefault="00BE0C97" w:rsidP="00BE0C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Гусейнов Т.А.         – УУП ОУУП и ПДН ОМВД России по Веселовскому  </w:t>
      </w:r>
    </w:p>
    <w:p w:rsidR="00BE0C97" w:rsidRDefault="00BE0C97" w:rsidP="00BE0C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району лейтенант полиции (по согласованию);</w:t>
      </w:r>
    </w:p>
    <w:p w:rsidR="00BE0C97" w:rsidRDefault="00BE0C97" w:rsidP="00BE0C97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Алейникова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Т.С.     – ведущий специалист по земельным отношениям  </w:t>
      </w:r>
    </w:p>
    <w:p w:rsidR="00BE0C97" w:rsidRDefault="00BE0C97" w:rsidP="00BE0C97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администрации Веселовского сельского поселения; </w:t>
      </w:r>
    </w:p>
    <w:p w:rsidR="00BE0C97" w:rsidRDefault="00BE0C97" w:rsidP="00BE0C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Батюшин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Р.А.          – командир казачьей дружины Веселовского района (по  </w:t>
      </w:r>
    </w:p>
    <w:p w:rsidR="00BE0C97" w:rsidRDefault="00BE0C97" w:rsidP="00BE0C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согласованию).</w:t>
      </w:r>
    </w:p>
    <w:p w:rsidR="00BE0C97" w:rsidRDefault="00BE0C97" w:rsidP="00BE0C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C97" w:rsidRDefault="00BE0C97" w:rsidP="00BE0C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E0C97" w:rsidRDefault="00BE0C97" w:rsidP="00BE0C97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C97" w:rsidRDefault="00BE0C97" w:rsidP="00BE0C97">
      <w:pPr>
        <w:spacing w:before="100" w:beforeAutospacing="1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C97" w:rsidRDefault="00BE0C97" w:rsidP="00BE0C97">
      <w:pPr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E0C97" w:rsidRDefault="00BE0C97" w:rsidP="00BE0C97">
      <w:pPr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0C97" w:rsidRDefault="00BE0C97" w:rsidP="00BE0C97">
      <w:pPr>
        <w:spacing w:before="100" w:beforeAutospacing="1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0C97" w:rsidRDefault="00BE0C97" w:rsidP="00BE0C9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:rsidR="00BE0C97" w:rsidRDefault="00BE0C97" w:rsidP="00BE0C9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BB6161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BE0C97" w:rsidRDefault="00BE0C97" w:rsidP="00BE0C9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Веселовского сельского поселения</w:t>
      </w:r>
    </w:p>
    <w:p w:rsidR="00BE0C97" w:rsidRDefault="00BE0C97" w:rsidP="00BE0C9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  </w:t>
      </w:r>
      <w:r w:rsidR="00BB6161">
        <w:rPr>
          <w:rFonts w:ascii="Times New Roman" w:eastAsia="Times New Roman" w:hAnsi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07.2022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BB6161">
        <w:rPr>
          <w:rFonts w:ascii="Times New Roman" w:eastAsia="Times New Roman" w:hAnsi="Times New Roman"/>
          <w:sz w:val="24"/>
          <w:szCs w:val="24"/>
          <w:lang w:eastAsia="ru-RU"/>
        </w:rPr>
        <w:t>180</w:t>
      </w:r>
    </w:p>
    <w:p w:rsidR="00BE0C97" w:rsidRDefault="00BE0C97" w:rsidP="00BE0C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BE0C97" w:rsidRDefault="00BE0C97" w:rsidP="00BE0C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ПОЛОЖЕНИЕ</w:t>
      </w:r>
    </w:p>
    <w:p w:rsidR="00BE0C97" w:rsidRDefault="00BE0C97" w:rsidP="00BE0C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о рабочей группе по выявлению и уничтожению дикорастущих </w:t>
      </w:r>
      <w:proofErr w:type="spell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наркосодержащих</w:t>
      </w:r>
      <w:proofErr w:type="spellEnd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растений на территории Веселовского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E0C97" w:rsidRDefault="00BE0C97" w:rsidP="00BE0C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E0C97" w:rsidRDefault="00BE0C97" w:rsidP="00BE0C97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BE0C97" w:rsidRDefault="00BE0C97" w:rsidP="00BE0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1. Рабочая группа по выявлению и уничтожению дикорастущих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наркосодержащих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растений на территории Веселовского сельского поселения (далее - Рабочая группа) является коллегиальным совещательным органом.</w:t>
      </w:r>
    </w:p>
    <w:p w:rsidR="00BE0C97" w:rsidRDefault="00BE0C97" w:rsidP="00BE0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  2. В своей деятельности Рабочая группа руководствуется федеральным и областным законодательством, нормативными актами органов местного самоуправления Веселовского сельского поселения, а также настоящим Положением.</w:t>
      </w:r>
    </w:p>
    <w:p w:rsidR="00BE0C97" w:rsidRDefault="00BE0C97" w:rsidP="00BE0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  3. Рабочая группа осуществляет свою деятельность во взаимодействии с антинаркотической комиссией Ростовской области, территориальными органами федеральных органов исполнительной власти, органами государственной власти Ростовской области, органами местного самоуправления, общественными объединениями и организациями.</w:t>
      </w:r>
    </w:p>
    <w:p w:rsidR="00BE0C97" w:rsidRDefault="00BE0C97" w:rsidP="00BE0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E0C97" w:rsidRDefault="00BE0C97" w:rsidP="00BE0C97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Цели и задачи Рабочей группы.</w:t>
      </w:r>
    </w:p>
    <w:p w:rsidR="00BE0C97" w:rsidRDefault="00BE0C97" w:rsidP="00BE0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  4. Целью Рабочей группы является объединение усилий Веселовского сельского поселения,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 Веселовского сельского поселения.</w:t>
      </w:r>
    </w:p>
    <w:p w:rsidR="00BE0C97" w:rsidRDefault="00BE0C97" w:rsidP="00BE0C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Основными задачами Рабочей группы являются:</w:t>
      </w:r>
    </w:p>
    <w:p w:rsidR="00BE0C97" w:rsidRDefault="00BE0C97" w:rsidP="00BE0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-организация взаимодействия Веселовского сельского поселения с общественными объединениями и организациями, расположенными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территории поселения, по противодействию незаконному обороту наркотических средств, психотропных веществ;</w:t>
      </w:r>
    </w:p>
    <w:p w:rsidR="00BE0C97" w:rsidRDefault="00BE0C97" w:rsidP="00BE0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наркосодержащих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растений, составление актов о размерах таких площадей;</w:t>
      </w:r>
    </w:p>
    <w:p w:rsidR="00BE0C97" w:rsidRDefault="00BE0C97" w:rsidP="00BE0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работы телефона доверия в администрации Веселовского сельского поселения с целью приема сообщений от граждан о местах незаконных посевов либо произрастания дикорастущих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наркосодержащих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растений;</w:t>
      </w:r>
    </w:p>
    <w:p w:rsidR="00BE0C97" w:rsidRDefault="00BE0C97" w:rsidP="00BE0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определение собственников (арендаторов, пользователей) земельных участков, на которых выявлены незаконные посевы, очаги произрастания дикорастущих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наркосодержащих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растений;</w:t>
      </w:r>
    </w:p>
    <w:p w:rsidR="00BE0C97" w:rsidRDefault="00BE0C97" w:rsidP="00BE0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наркосодержащих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растений;</w:t>
      </w:r>
    </w:p>
    <w:p w:rsidR="00BE0C97" w:rsidRDefault="00BE0C97" w:rsidP="00BE0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наркосодержащих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растений, а также непринятием мер по уничтожению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наркосодержащих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растений;</w:t>
      </w:r>
    </w:p>
    <w:p w:rsidR="00BE0C97" w:rsidRDefault="00BE0C97" w:rsidP="00BE0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выполнение плана мероприятий по выявлению и уничтожению очагов произрастания дикорастущих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наркосодержащих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растений;</w:t>
      </w:r>
    </w:p>
    <w:p w:rsidR="00BE0C97" w:rsidRDefault="00BE0C97" w:rsidP="00BE0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разработка мер, направленных на противодействие незаконному обороту наркотических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средств,  психотропных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веществ, в том числе на профилактику этого оборота;</w:t>
      </w:r>
    </w:p>
    <w:p w:rsidR="00BE0C97" w:rsidRDefault="00BE0C97" w:rsidP="00BE0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:rsidR="00BE0C97" w:rsidRDefault="00BE0C97" w:rsidP="00BE0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E0C97" w:rsidRDefault="00BE0C97" w:rsidP="00BE0C97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Права Рабочей группы</w:t>
      </w:r>
    </w:p>
    <w:p w:rsidR="00BE0C97" w:rsidRDefault="00BE0C97" w:rsidP="00BE0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6. Принимать в пределах своей компетенции решения, касающиеся организации, координации и совершенствования взаимодействия Веселовского сельского поселения с субъектами, осуществляющими деятельность по противодействию незаконному обороту наркотических средств, психотропных веществ на территории Ростовской области.</w:t>
      </w:r>
    </w:p>
    <w:p w:rsidR="00BE0C97" w:rsidRDefault="00BE0C97" w:rsidP="00BE0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           7. 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 территории Веселовского сельского поселения, необходимые для деятельности Рабочей группы документы, материалы и информацию.</w:t>
      </w:r>
    </w:p>
    <w:p w:rsidR="00BE0C97" w:rsidRDefault="00BE0C97" w:rsidP="00BE0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E0C97" w:rsidRDefault="00BE0C97" w:rsidP="00BE0C97">
      <w:pPr>
        <w:widowControl w:val="0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работы Рабочей группы</w:t>
      </w:r>
    </w:p>
    <w:p w:rsidR="00BE0C97" w:rsidRDefault="00BE0C97" w:rsidP="00BE0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  9. Рабочая группа осуществляет свою деятельность на плановой основе. Материально-техническое обеспечение деятельности рабочей группы осуществляется администрацией Веселовского сельского поселения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E0C97" w:rsidRDefault="00BE0C97" w:rsidP="00BE0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  10. Заседания Рабочей группы проводятся не реже двух раз в год, в период июнь-сентябрь ежемесячно. В случае необходимости по решению председателя Рабочей группы могут проводиться внеочередные заседания Рабочей группы.</w:t>
      </w:r>
    </w:p>
    <w:p w:rsidR="00BE0C97" w:rsidRDefault="00BE0C97" w:rsidP="00BE0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  11. Присутствие на заседании Рабочей группы её членов обязательно.</w:t>
      </w:r>
    </w:p>
    <w:p w:rsidR="00BE0C97" w:rsidRDefault="00BE0C97" w:rsidP="00BE0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12. Члены Рабочей группы обладают равными правами при обсуждении рассматриваемых на заседании вопросов.</w:t>
      </w:r>
    </w:p>
    <w:p w:rsidR="00BE0C97" w:rsidRDefault="00BE0C97" w:rsidP="00BE0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  13. 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:rsidR="00BE0C97" w:rsidRDefault="00BE0C97" w:rsidP="00BE0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 14. Заседание Рабочей группы считается правомочным, если на нем присутствует более половины ее членов.</w:t>
      </w:r>
    </w:p>
    <w:p w:rsidR="00BE0C97" w:rsidRDefault="00BE0C97" w:rsidP="00BE0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  15. В зависимости от специфики рассматриваемых вопросов к участию в заседаниях Рабочей группы могут привлекаться иные лица.</w:t>
      </w:r>
    </w:p>
    <w:p w:rsidR="00BE0C97" w:rsidRDefault="00BE0C97" w:rsidP="00BE0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 16. Решения Рабочей группы оформляется протоколом, который подписывается председателем Рабочей группы.</w:t>
      </w:r>
    </w:p>
    <w:p w:rsidR="00BE0C97" w:rsidRDefault="00BE0C97" w:rsidP="00BE0C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E0C97" w:rsidRDefault="00BE0C97" w:rsidP="00BE0C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E0C97" w:rsidRDefault="00BE0C97" w:rsidP="00BE0C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C97" w:rsidRDefault="00BE0C97" w:rsidP="00BE0C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C97" w:rsidRDefault="00BE0C97" w:rsidP="00BE0C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C97" w:rsidRDefault="00BE0C97" w:rsidP="00BE0C97">
      <w:pPr>
        <w:spacing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3</w:t>
      </w:r>
    </w:p>
    <w:p w:rsidR="00BE0C97" w:rsidRDefault="00BE0C97" w:rsidP="00BE0C9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BB6161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BE0C97" w:rsidRDefault="00BB6161" w:rsidP="00BB6161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E0C97">
        <w:rPr>
          <w:rFonts w:ascii="Times New Roman" w:eastAsia="Times New Roman" w:hAnsi="Times New Roman"/>
          <w:sz w:val="24"/>
          <w:szCs w:val="24"/>
          <w:lang w:eastAsia="ru-RU"/>
        </w:rPr>
        <w:t>еселовского сельского поселения</w:t>
      </w:r>
    </w:p>
    <w:p w:rsidR="00BE0C97" w:rsidRDefault="00BE0C97" w:rsidP="00BB6161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B6161">
        <w:rPr>
          <w:rFonts w:ascii="Times New Roman" w:eastAsia="Times New Roman" w:hAnsi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07.2022 № </w:t>
      </w:r>
      <w:r w:rsidR="00BB6161">
        <w:rPr>
          <w:rFonts w:ascii="Times New Roman" w:eastAsia="Times New Roman" w:hAnsi="Times New Roman"/>
          <w:sz w:val="24"/>
          <w:szCs w:val="24"/>
          <w:lang w:eastAsia="ru-RU"/>
        </w:rPr>
        <w:t>180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E0C97" w:rsidRDefault="00BE0C97" w:rsidP="00A55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BE0C97" w:rsidRDefault="00BE0C97" w:rsidP="00BE0C97">
      <w:pPr>
        <w:spacing w:before="100" w:beforeAutospacing="1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BE0C97" w:rsidRDefault="00BE0C97" w:rsidP="00BE0C9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по выявлению и уничтожению очагов произрастания дикорастущих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наркосодержащих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растений на территории Веселовского сельского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  на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год.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2949"/>
        <w:gridCol w:w="3140"/>
        <w:gridCol w:w="1947"/>
      </w:tblGrid>
      <w:tr w:rsidR="00BE0C97" w:rsidTr="00BE0C97"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97" w:rsidRDefault="00BE0C97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BE0C97" w:rsidRDefault="00BE0C97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97" w:rsidRDefault="00BE0C97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97" w:rsidRDefault="00BE0C97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97" w:rsidRDefault="00BE0C97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BE0C97" w:rsidTr="00BE0C97"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97" w:rsidRDefault="00BE0C97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97" w:rsidRDefault="00BE0C97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Заседание Рабочей группы, анализ поступивших сведений и обращений о незаконном произрастании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растений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97" w:rsidRDefault="00BE0C97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период июнь - сентябрь ежемесячно, остальной период – не реже двух раз в год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97" w:rsidRDefault="00BE0C97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0C97" w:rsidTr="00BE0C97"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97" w:rsidRDefault="00BE0C97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97" w:rsidRDefault="00BE0C97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Обследование территории Веселовского сельского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предмет выявления очагов произрастания дикорастущих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растений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C97" w:rsidRDefault="00BE0C97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Веселый:</w:t>
            </w:r>
          </w:p>
          <w:p w:rsidR="00BE0C97" w:rsidRDefault="00BE0C97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 – июль.</w:t>
            </w:r>
          </w:p>
          <w:p w:rsidR="00BE0C97" w:rsidRDefault="00BE0C97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Каракашев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BE0C97" w:rsidRDefault="00BE0C97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 – август.</w:t>
            </w:r>
          </w:p>
          <w:p w:rsidR="00BE0C97" w:rsidRDefault="00BE0C97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В.Хомутец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BE0C97" w:rsidRDefault="00BE0C97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июль-август.</w:t>
            </w:r>
          </w:p>
          <w:p w:rsidR="00BE0C97" w:rsidRDefault="00BE0C97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Проциков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BE0C97" w:rsidRDefault="00BE0C97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июль- сентябрь</w:t>
            </w:r>
          </w:p>
          <w:p w:rsidR="00BE0C97" w:rsidRDefault="00BE0C97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97" w:rsidRDefault="00BE0C97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0C97" w:rsidTr="00BE0C97">
        <w:trPr>
          <w:trHeight w:val="2404"/>
        </w:trPr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97" w:rsidRDefault="00BE0C97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97" w:rsidRDefault="00BE0C97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Оказание содействия уничтожению выявленных очагов произрастания дикорастущих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растений 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97" w:rsidRDefault="00BE0C97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Незамедлительно после выявления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97" w:rsidRDefault="00BE0C97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BE0C97" w:rsidRDefault="00BE0C97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</w:t>
            </w:r>
          </w:p>
          <w:p w:rsidR="00BE0C97" w:rsidRDefault="00BE0C97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BE0C97" w:rsidRDefault="00BE0C97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0C97" w:rsidTr="00BE0C97"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97" w:rsidRDefault="00BE0C97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97" w:rsidRDefault="00BE0C97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Мониторинг результатов уничтожения очагов произрастания дикорастущих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растений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97" w:rsidRDefault="00BE0C97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Непосредственное присутствие членов Рабочей группы при уничтожении дикорастущих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растений 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97" w:rsidRDefault="00BE0C97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0C97" w:rsidTr="00BE0C97"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97" w:rsidRDefault="00BE0C97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97" w:rsidRDefault="00BE0C97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Размещение информационных материалов в местах массового скопления людей об опасности употребления наркотических средств 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97" w:rsidRDefault="00BE0C97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97" w:rsidRDefault="00BE0C97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0C97" w:rsidTr="00BE0C97"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97" w:rsidRDefault="00BE0C97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97" w:rsidRDefault="00BE0C97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непринятие мер к уничтожению очагов произрастания дикорастущих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растений</w:t>
            </w: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97" w:rsidRDefault="00BE0C97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Незамедлительно после выявления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C97" w:rsidRDefault="00BE0C97">
            <w:pPr>
              <w:spacing w:before="100" w:beforeAutospacing="1"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E0C97" w:rsidRDefault="00BE0C97" w:rsidP="00BE0C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E0C97" w:rsidRDefault="00BE0C97" w:rsidP="00BE0C97">
      <w:pPr>
        <w:widowControl w:val="0"/>
        <w:tabs>
          <w:tab w:val="left" w:pos="986"/>
        </w:tabs>
        <w:autoSpaceDE w:val="0"/>
        <w:autoSpaceDN w:val="0"/>
        <w:spacing w:after="0" w:line="228" w:lineRule="auto"/>
        <w:ind w:right="30"/>
        <w:jc w:val="both"/>
        <w:rPr>
          <w:rFonts w:ascii="Times New Roman" w:hAnsi="Times New Roman"/>
          <w:sz w:val="28"/>
        </w:rPr>
      </w:pPr>
      <w:bookmarkStart w:id="1" w:name="_Hlk98002709"/>
    </w:p>
    <w:bookmarkEnd w:id="1"/>
    <w:p w:rsidR="00BE0C97" w:rsidRDefault="00BE0C97" w:rsidP="00BE0C97">
      <w:pPr>
        <w:widowControl w:val="0"/>
        <w:tabs>
          <w:tab w:val="left" w:pos="96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E0C97" w:rsidRDefault="00BE0C97" w:rsidP="00BE0C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03683" w:rsidRDefault="00E03683"/>
    <w:sectPr w:rsidR="00E0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06DE9"/>
    <w:multiLevelType w:val="hybridMultilevel"/>
    <w:tmpl w:val="4538FBFC"/>
    <w:lvl w:ilvl="0" w:tplc="9438C5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56"/>
    <w:rsid w:val="00A10A56"/>
    <w:rsid w:val="00A55482"/>
    <w:rsid w:val="00BB6161"/>
    <w:rsid w:val="00BE0C97"/>
    <w:rsid w:val="00E0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2A91F-5451-4BEA-B5F5-D732C1AD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C9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E0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5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54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7</cp:revision>
  <cp:lastPrinted>2022-07-15T12:21:00Z</cp:lastPrinted>
  <dcterms:created xsi:type="dcterms:W3CDTF">2022-07-15T12:13:00Z</dcterms:created>
  <dcterms:modified xsi:type="dcterms:W3CDTF">2022-07-15T12:47:00Z</dcterms:modified>
</cp:coreProperties>
</file>