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4395280" wp14:editId="761EC5E6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590550" cy="57150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C99"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  <w:br w:type="textWrapping" w:clear="all"/>
      </w:r>
    </w:p>
    <w:p w:rsidR="00544832" w:rsidRPr="00156C99" w:rsidRDefault="00544832" w:rsidP="0054483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544832" w:rsidRPr="00156C99" w:rsidRDefault="00544832" w:rsidP="0054483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544832" w:rsidRPr="00156C99" w:rsidRDefault="00544832" w:rsidP="00544832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544832" w:rsidRPr="00156C99" w:rsidRDefault="00544832" w:rsidP="0054483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544832" w:rsidRPr="00156C99" w:rsidRDefault="00544832" w:rsidP="00544832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02 ноября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219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п. Веселый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</w:t>
      </w: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«Обеспечение качественными жилищно-коммунальными услугами Веселовского сельского поселения»</w:t>
      </w: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544832" w:rsidRPr="00156C99" w:rsidRDefault="00544832" w:rsidP="0054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1.Внести в муниципальную программу Веселовского сельского поселения «Обеспечение качественными жилищно-коммунальными услугами Веселовского сельского поселения», утвержденную постановлением Администрации Веселовского сельского поселения от 10.12.2018 № 209 «Об утверждении муниципальной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Веселовского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«Обеспечение качественными жилищно-коммунальными услугами Веселовского сельского поселения», следующие изменения: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«Обеспечение качественными жилищно-коммунальными услугами Веселовского сельского поселения», строку «Ресурсное обеспечение муниципальной программы» изложить в редакции: 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2568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,6 тыс.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21549,8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1518,6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281,9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293,2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19998,3 тыс.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85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1490,2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1551,5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113,9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1518,6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281,9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293,2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1.2. В паспорте подпрограммы </w:t>
      </w:r>
      <w:r w:rsidRPr="0015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«Развитие жилищного хозяйства Веселовского сельского поселения» 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447,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45,1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53,2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68,6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71,0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73,9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76,9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паспорте подпрограммы </w:t>
      </w:r>
      <w:r w:rsidRPr="0015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«Создание условий для обеспечения качественными коммунальными услугами населения Веселовского сельского поселения» 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236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,3 тыс.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21496,6тыс.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19998,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3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19998,3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5238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0  тыс.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1445,1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1498,3 тыс. рублей;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55,3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1450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208,0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216,3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приложению № 1 к настоящему постановлению.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1.5. Приложение № 4 к муниципальной программе изложить в редакции согласно приложению № 2 к настоящему постановлению.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544832" w:rsidRPr="00156C99" w:rsidRDefault="00544832" w:rsidP="00544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544832" w:rsidRPr="00156C99" w:rsidRDefault="00544832" w:rsidP="00544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544832" w:rsidRPr="00156C99" w:rsidRDefault="00544832" w:rsidP="005448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</w:t>
      </w:r>
      <w:proofErr w:type="spellStart"/>
      <w:r w:rsidRPr="00156C99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156C9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156C99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kern w:val="2"/>
          <w:sz w:val="18"/>
          <w:szCs w:val="18"/>
          <w:lang w:eastAsia="ru-RU"/>
        </w:rPr>
        <w:sectPr w:rsidR="00544832" w:rsidRPr="00156C99">
          <w:pgSz w:w="11907" w:h="16840"/>
          <w:pgMar w:top="709" w:right="1191" w:bottom="709" w:left="1418" w:header="720" w:footer="720" w:gutter="0"/>
          <w:cols w:space="720"/>
        </w:sectPr>
      </w:pP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к поста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новлени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ю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Администрации                         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Весел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овского сельского поселения от 02.11</w:t>
      </w: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.2023 </w:t>
      </w:r>
      <w:proofErr w:type="gramStart"/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№  </w:t>
      </w:r>
      <w:r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>219</w:t>
      </w:r>
      <w:proofErr w:type="gramEnd"/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«Приложение № 3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муниципальной программе Веселовского сельского                  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поселения «Обеспечение качественными жилищно-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коммунальными услугами населения Веселовского    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сельского поселения»</w:t>
      </w:r>
    </w:p>
    <w:p w:rsidR="00544832" w:rsidRPr="00156C99" w:rsidRDefault="00544832" w:rsidP="005448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>РАСХОДЫ</w:t>
      </w:r>
    </w:p>
    <w:p w:rsidR="00544832" w:rsidRPr="00156C99" w:rsidRDefault="00544832" w:rsidP="00544832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156C99">
        <w:rPr>
          <w:rFonts w:ascii="Times New Roman" w:eastAsia="Calibri" w:hAnsi="Times New Roman" w:cs="Times New Roman"/>
          <w:spacing w:val="5"/>
          <w:lang w:eastAsia="ru-RU"/>
        </w:rPr>
        <w:t>Обеспечение качественными жилищно-коммунальными услугами населения</w:t>
      </w:r>
      <w:r w:rsidRPr="00156C99">
        <w:rPr>
          <w:rFonts w:ascii="Times New Roman" w:eastAsia="Calibri" w:hAnsi="Times New Roman" w:cs="Times New Roman"/>
          <w:spacing w:val="5"/>
          <w:shd w:val="clear" w:color="auto" w:fill="FFFFFF"/>
          <w:lang w:eastAsia="ru-RU"/>
        </w:rPr>
        <w:t xml:space="preserve"> Веселовского сельского поселения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>»</w:t>
      </w:r>
    </w:p>
    <w:tbl>
      <w:tblPr>
        <w:tblW w:w="0" w:type="dxa"/>
        <w:tblInd w:w="-856" w:type="dxa"/>
        <w:tblLayout w:type="fixed"/>
        <w:tblLook w:val="00A0" w:firstRow="1" w:lastRow="0" w:firstColumn="1" w:lastColumn="0" w:noHBand="0" w:noVBand="0"/>
      </w:tblPr>
      <w:tblGrid>
        <w:gridCol w:w="4112"/>
        <w:gridCol w:w="1559"/>
        <w:gridCol w:w="704"/>
        <w:gridCol w:w="855"/>
        <w:gridCol w:w="569"/>
        <w:gridCol w:w="590"/>
        <w:gridCol w:w="992"/>
        <w:gridCol w:w="567"/>
        <w:gridCol w:w="684"/>
        <w:gridCol w:w="592"/>
        <w:gridCol w:w="850"/>
        <w:gridCol w:w="567"/>
        <w:gridCol w:w="567"/>
        <w:gridCol w:w="543"/>
        <w:gridCol w:w="449"/>
        <w:gridCol w:w="426"/>
        <w:gridCol w:w="425"/>
        <w:gridCol w:w="567"/>
        <w:gridCol w:w="425"/>
        <w:gridCol w:w="38"/>
      </w:tblGrid>
      <w:tr w:rsidR="00544832" w:rsidRPr="00156C99" w:rsidTr="00544832">
        <w:trPr>
          <w:trHeight w:val="57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Номер и наименование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Код бюджетной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Объем расходов,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(</w:t>
            </w:r>
            <w:proofErr w:type="gramEnd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тыс. рублей)</w:t>
            </w:r>
          </w:p>
        </w:tc>
        <w:tc>
          <w:tcPr>
            <w:tcW w:w="67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544832" w:rsidRPr="00156C99" w:rsidTr="00544832">
        <w:trPr>
          <w:gridAfter w:val="1"/>
          <w:wAfter w:w="38" w:type="dxa"/>
          <w:cantSplit/>
          <w:trHeight w:val="69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4832" w:rsidRPr="00156C99" w:rsidRDefault="00544832" w:rsidP="00544832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2030</w:t>
            </w:r>
          </w:p>
        </w:tc>
      </w:tr>
      <w:tr w:rsidR="00544832" w:rsidRPr="00156C99" w:rsidTr="00544832">
        <w:trPr>
          <w:gridAfter w:val="1"/>
          <w:wAfter w:w="38" w:type="dxa"/>
          <w:trHeight w:val="5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поселения </w:t>
            </w:r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 xml:space="preserve"> «</w:t>
            </w:r>
            <w:proofErr w:type="gramEnd"/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lang w:eastAsia="ru-RU"/>
              </w:rPr>
              <w:t>Обеспечение качественными жилищно-коммунальными услугами населения</w:t>
            </w:r>
            <w:r w:rsidRPr="00156C99">
              <w:rPr>
                <w:rFonts w:ascii="Times New Roman" w:eastAsia="Calibri" w:hAnsi="Times New Roman" w:cs="Times New Roman"/>
                <w:spacing w:val="5"/>
                <w:sz w:val="14"/>
                <w:szCs w:val="14"/>
                <w:shd w:val="clear" w:color="auto" w:fill="FFFFFF"/>
                <w:lang w:eastAsia="ru-RU"/>
              </w:rPr>
              <w:t xml:space="preserve">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2568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436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br/>
              <w:t>«Развитие жилищного хозяйства в Веселовском сельском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ОМ.1.1.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уплату взносов на капитальный ремонт общего имущества многоквартирных домов, находящихся в муниципальной собственности 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122,4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17,7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19,8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20,6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О.М. 1.2 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324,9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33,3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35,5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56,3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Подпрограмма </w:t>
            </w:r>
            <w:proofErr w:type="gramStart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  «</w:t>
            </w:r>
            <w:proofErr w:type="gramEnd"/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365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2.1.Расходы на разработку проектно-сметной документации, строительство и техническое обслуживание газовых сетей, находящихся в муниципальной собственности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854,5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129,8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2.2.Расходы на выполнение проектных и изыскательских работ по «Реконструкции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2.3.Расходы на выполнение работ по реконструкции котельной по адресу: ул. Октябрьская, дом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338,1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 2.4.Расходы на строительство и реконструкцию объектов теплоэнергетики (реконструкция котельной по адресу: ул. 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lastRenderedPageBreak/>
              <w:t>Октябрьская, дом № 118А, п. Веселый, Веселовского района, Ростовской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21028,7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О.М.2.5. Расходы на выполнение </w:t>
            </w:r>
            <w:proofErr w:type="gramStart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проектных  и</w:t>
            </w:r>
            <w:proofErr w:type="gramEnd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изыскательских работ  по «Капитальному ремонту теплотрассы по адресу ул. Октябрьская, № 118А, п. Веселый, Веселовского района, Ростовской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О.М.2.6. Расходы на выполнение ремонтных работ теплотрассы по адресу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О.М.2.7. Расходы на </w:t>
            </w:r>
            <w:proofErr w:type="gramStart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выполнение  работ</w:t>
            </w:r>
            <w:proofErr w:type="gramEnd"/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по капитальному ремонту теплотрассы протяженностью 2520м расположенной по адресу: ул. Октябрьская, № 118А, п. Веселый, Веселовского района,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О.М.2.8. Расходы на газификацию сельских домов культуры Веселовского сельского поселения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О.М.2.9. Расходы на разработку и актуализацию схемы теплоснабжения Веселовского сельского поселения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О.М.2.10. Расходы на газификацию здания п. Веселый, пер. Базарный, 12А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О.М.2.11. Расходы на проведение о</w:t>
            </w:r>
            <w:r w:rsidRPr="00156C99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ru-RU"/>
              </w:rPr>
              <w:t>ткрытого конкурса на право заключения договора аренды в отношении объектов теплоснабжения Веселовского сельского поселения, находящихся в муниципальной собственности</w:t>
            </w:r>
            <w:r w:rsidRPr="00156C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gridAfter w:val="1"/>
          <w:wAfter w:w="38" w:type="dxa"/>
          <w:trHeight w:val="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О.М. 2.1</w:t>
            </w:r>
            <w:r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2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.Расходы на </w:t>
            </w:r>
            <w:r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ремонт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 газовых сетей, находящихся в муниципальной собственности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Веселовского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ind w:right="-179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ind w:right="-153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Приложение № 2</w:t>
      </w: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к </w:t>
      </w:r>
      <w:r>
        <w:rPr>
          <w:rFonts w:ascii="Times New Roman" w:eastAsia="Calibri" w:hAnsi="Times New Roman" w:cs="Times New Roman"/>
          <w:kern w:val="2"/>
          <w:lang w:eastAsia="ru-RU"/>
        </w:rPr>
        <w:t>постановлению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                          </w:t>
      </w:r>
    </w:p>
    <w:p w:rsidR="00544832" w:rsidRPr="00156C99" w:rsidRDefault="00544832" w:rsidP="00544832">
      <w:pPr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Веселовского сельского поселения от </w:t>
      </w:r>
      <w:r>
        <w:rPr>
          <w:rFonts w:ascii="Times New Roman" w:eastAsia="Calibri" w:hAnsi="Times New Roman" w:cs="Times New Roman"/>
          <w:kern w:val="2"/>
          <w:lang w:eastAsia="ru-RU"/>
        </w:rPr>
        <w:t>02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>.</w:t>
      </w:r>
      <w:r>
        <w:rPr>
          <w:rFonts w:ascii="Times New Roman" w:eastAsia="Calibri" w:hAnsi="Times New Roman" w:cs="Times New Roman"/>
          <w:kern w:val="2"/>
          <w:lang w:eastAsia="ru-RU"/>
        </w:rPr>
        <w:t>11</w:t>
      </w:r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.2023 № </w:t>
      </w:r>
      <w:r>
        <w:rPr>
          <w:rFonts w:ascii="Times New Roman" w:eastAsia="Calibri" w:hAnsi="Times New Roman" w:cs="Times New Roman"/>
          <w:kern w:val="2"/>
          <w:lang w:eastAsia="ru-RU"/>
        </w:rPr>
        <w:t>219</w:t>
      </w:r>
      <w:bookmarkStart w:id="0" w:name="_GoBack"/>
      <w:bookmarkEnd w:id="0"/>
      <w:r w:rsidRPr="00156C99">
        <w:rPr>
          <w:rFonts w:ascii="Times New Roman" w:eastAsia="Calibri" w:hAnsi="Times New Roman" w:cs="Times New Roman"/>
          <w:kern w:val="2"/>
          <w:lang w:eastAsia="ru-RU"/>
        </w:rPr>
        <w:t xml:space="preserve">    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shd w:val="clear" w:color="auto" w:fill="FFFFFF"/>
          <w:lang w:eastAsia="ru-RU"/>
        </w:rPr>
      </w:pPr>
      <w:r w:rsidRPr="00156C9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«Приложение № 4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156C99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56C99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 w:rsidRPr="00156C99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           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поселения </w:t>
      </w:r>
      <w:r w:rsidRPr="00156C99">
        <w:rPr>
          <w:rFonts w:ascii="Times New Roman" w:eastAsia="Calibri" w:hAnsi="Times New Roman" w:cs="Times New Roman"/>
          <w:iCs/>
          <w:lang w:eastAsia="ru-RU"/>
        </w:rPr>
        <w:t>«Обеспечение качественными жилищно-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коммунальными услугами населения Веселовского </w:t>
      </w:r>
    </w:p>
    <w:p w:rsidR="00544832" w:rsidRPr="00156C99" w:rsidRDefault="00544832" w:rsidP="00544832">
      <w:pPr>
        <w:spacing w:after="0" w:line="240" w:lineRule="auto"/>
        <w:rPr>
          <w:rFonts w:ascii="Times New Roman" w:eastAsia="Calibri" w:hAnsi="Times New Roman" w:cs="Times New Roman"/>
          <w:iCs/>
          <w:lang w:eastAsia="ru-RU"/>
        </w:rPr>
      </w:pPr>
      <w:r w:rsidRPr="00156C99">
        <w:rPr>
          <w:rFonts w:ascii="Times New Roman" w:eastAsia="Calibri" w:hAnsi="Times New Roman" w:cs="Times New Roman"/>
          <w:iCs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156C99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156C99">
        <w:rPr>
          <w:rFonts w:ascii="Times New Roman" w:eastAsia="Calibri" w:hAnsi="Times New Roman" w:cs="Times New Roman"/>
          <w:iCs/>
          <w:lang w:eastAsia="ru-RU"/>
        </w:rPr>
        <w:t>»</w:t>
      </w:r>
    </w:p>
    <w:p w:rsidR="00544832" w:rsidRPr="00156C99" w:rsidRDefault="00544832" w:rsidP="005448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center"/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</w:pPr>
    </w:p>
    <w:p w:rsidR="00544832" w:rsidRPr="00156C99" w:rsidRDefault="00544832" w:rsidP="005448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t xml:space="preserve">РАСХОДЫ </w:t>
      </w: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  <w:t xml:space="preserve">на реализацию муниципальной программы Веселовского </w:t>
      </w:r>
      <w:r w:rsidRPr="00156C9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сельского поселения</w:t>
      </w:r>
      <w:r w:rsidRPr="00156C99">
        <w:rPr>
          <w:rFonts w:ascii="Times New Roman" w:eastAsia="Calibri" w:hAnsi="Times New Roman" w:cs="Times New Roman"/>
          <w:spacing w:val="5"/>
          <w:kern w:val="2"/>
          <w:sz w:val="20"/>
          <w:szCs w:val="20"/>
          <w:lang w:eastAsia="ru-RU"/>
        </w:rPr>
        <w:br/>
      </w:r>
      <w:r w:rsidRPr="00156C99">
        <w:rPr>
          <w:rFonts w:ascii="Times New Roman" w:eastAsia="Calibri" w:hAnsi="Times New Roman" w:cs="Times New Roman"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 xml:space="preserve"> «Обеспечение качественными жилищно-коммунальными услугами населения Веселовского сельского поселения»</w:t>
      </w:r>
    </w:p>
    <w:p w:rsidR="00544832" w:rsidRPr="00156C99" w:rsidRDefault="00544832" w:rsidP="005448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0"/>
          <w:szCs w:val="20"/>
          <w:lang w:eastAsia="ru-RU"/>
        </w:rPr>
      </w:pPr>
    </w:p>
    <w:tbl>
      <w:tblPr>
        <w:tblW w:w="495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0"/>
        <w:gridCol w:w="1818"/>
        <w:gridCol w:w="1151"/>
        <w:gridCol w:w="672"/>
        <w:gridCol w:w="703"/>
        <w:gridCol w:w="862"/>
        <w:gridCol w:w="749"/>
        <w:gridCol w:w="706"/>
        <w:gridCol w:w="843"/>
        <w:gridCol w:w="6"/>
        <w:gridCol w:w="698"/>
        <w:gridCol w:w="6"/>
        <w:gridCol w:w="703"/>
        <w:gridCol w:w="548"/>
        <w:gridCol w:w="570"/>
        <w:gridCol w:w="565"/>
        <w:gridCol w:w="564"/>
      </w:tblGrid>
      <w:tr w:rsidR="00544832" w:rsidRPr="00156C99" w:rsidTr="00544832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Наименование государственной программы, номер </w:t>
            </w:r>
          </w:p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и наименование подпрограммы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Источники </w:t>
            </w:r>
          </w:p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финансирования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Объем расходов, всего (тыс. рублей)</w:t>
            </w:r>
          </w:p>
        </w:tc>
        <w:tc>
          <w:tcPr>
            <w:tcW w:w="8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 том числе по годам реализации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br/>
              <w:t>государственной программы (тыс. рублей)</w:t>
            </w:r>
          </w:p>
          <w:p w:rsidR="00544832" w:rsidRPr="00156C99" w:rsidRDefault="00544832" w:rsidP="00544832">
            <w:pPr>
              <w:spacing w:line="252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2019 год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2023 год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2025год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2026год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2027год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2028год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2029год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2030год</w:t>
            </w:r>
          </w:p>
        </w:tc>
      </w:tr>
      <w:tr w:rsidR="00544832" w:rsidRPr="00156C99" w:rsidTr="00544832">
        <w:trPr>
          <w:trHeight w:val="57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Муниципальная программа 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сельского поселения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«Обеспечение качественными жилищно-коммунальными услугами населения Ве</w:t>
            </w:r>
            <w:r w:rsidRPr="00156C99">
              <w:rPr>
                <w:rFonts w:ascii="Times New Roman" w:eastAsia="Calibri" w:hAnsi="Times New Roman" w:cs="Times New Roman"/>
                <w:bCs/>
                <w:sz w:val="14"/>
                <w:szCs w:val="14"/>
                <w:shd w:val="clear" w:color="auto" w:fill="FFFFFF"/>
                <w:lang w:eastAsia="ru-RU"/>
              </w:rPr>
              <w:t>селовского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 xml:space="preserve"> сельского поселения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2568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21549,8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436</w:t>
            </w: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,0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56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85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1490,2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1551,5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113,9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1518,6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436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281,9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293,2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 xml:space="preserve">Подпрограмма 1 «Развитие жилищного хозяйства 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</w:t>
            </w: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447,3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71,0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73,9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76,9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kern w:val="2"/>
                <w:sz w:val="14"/>
                <w:szCs w:val="14"/>
                <w:lang w:eastAsia="ru-RU"/>
              </w:rPr>
              <w:t>Подпрограмма 2 «Создание условий для обеспечения качественными коммунальными услугами населения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Веселовского 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сельского поселения»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236</w:t>
            </w: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21496,6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 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3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,0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областной бюджет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19998,3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  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 xml:space="preserve">   0,0</w:t>
            </w:r>
          </w:p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 xml:space="preserve">Бюджет района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bCs/>
                <w:iCs/>
                <w:sz w:val="14"/>
                <w:szCs w:val="14"/>
                <w:lang w:eastAsia="ru-RU"/>
              </w:rPr>
              <w:t>Бюджет поселения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238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1445,1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1498,3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1450,0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65</w:t>
            </w: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208,0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216,3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544832" w:rsidRPr="00156C99" w:rsidTr="00544832">
        <w:trPr>
          <w:trHeight w:val="57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32" w:rsidRPr="00156C99" w:rsidRDefault="00544832" w:rsidP="00544832">
            <w:pPr>
              <w:spacing w:after="0" w:line="256" w:lineRule="auto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iCs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32" w:rsidRPr="00156C99" w:rsidRDefault="00544832" w:rsidP="005448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</w:pPr>
            <w:r w:rsidRPr="00156C99">
              <w:rPr>
                <w:rFonts w:ascii="Times New Roman" w:eastAsia="Calibri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</w:tbl>
    <w:p w:rsidR="00544832" w:rsidRPr="00156C99" w:rsidRDefault="00544832" w:rsidP="00544832">
      <w:pPr>
        <w:spacing w:line="252" w:lineRule="auto"/>
        <w:rPr>
          <w:rFonts w:ascii="Calibri" w:eastAsia="Calibri" w:hAnsi="Calibri" w:cs="Times New Roman"/>
          <w:sz w:val="20"/>
          <w:szCs w:val="20"/>
        </w:rPr>
      </w:pPr>
    </w:p>
    <w:p w:rsidR="00544832" w:rsidRPr="00156C99" w:rsidRDefault="00544832" w:rsidP="00544832">
      <w:pPr>
        <w:spacing w:line="252" w:lineRule="auto"/>
        <w:rPr>
          <w:rFonts w:ascii="Calibri" w:eastAsia="Calibri" w:hAnsi="Calibri" w:cs="Times New Roman"/>
        </w:rPr>
      </w:pPr>
    </w:p>
    <w:p w:rsidR="00544832" w:rsidRPr="00156C99" w:rsidRDefault="00544832" w:rsidP="00544832">
      <w:pPr>
        <w:spacing w:line="254" w:lineRule="auto"/>
        <w:rPr>
          <w:rFonts w:ascii="Calibri" w:eastAsia="Calibri" w:hAnsi="Calibri" w:cs="Times New Roman"/>
        </w:rPr>
      </w:pPr>
    </w:p>
    <w:p w:rsidR="00544832" w:rsidRDefault="00544832" w:rsidP="00544832"/>
    <w:p w:rsidR="0006795B" w:rsidRDefault="0006795B"/>
    <w:sectPr w:rsidR="0006795B" w:rsidSect="005448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91"/>
    <w:rsid w:val="0006795B"/>
    <w:rsid w:val="00346806"/>
    <w:rsid w:val="00544832"/>
    <w:rsid w:val="009A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2CBB-434F-482B-A086-F79E90A2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44832"/>
  </w:style>
  <w:style w:type="paragraph" w:styleId="a3">
    <w:name w:val="Balloon Text"/>
    <w:basedOn w:val="a"/>
    <w:link w:val="a4"/>
    <w:uiPriority w:val="99"/>
    <w:semiHidden/>
    <w:unhideWhenUsed/>
    <w:rsid w:val="0054483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cp:lastPrinted>2023-11-07T08:21:00Z</cp:lastPrinted>
  <dcterms:created xsi:type="dcterms:W3CDTF">2023-11-07T07:56:00Z</dcterms:created>
  <dcterms:modified xsi:type="dcterms:W3CDTF">2023-11-07T08:23:00Z</dcterms:modified>
</cp:coreProperties>
</file>