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37" w:rsidRDefault="00FA2037">
      <w:pPr>
        <w:pStyle w:val="a7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FA2037" w:rsidRDefault="009062EC">
      <w:pPr>
        <w:pStyle w:val="a7"/>
        <w:tabs>
          <w:tab w:val="left" w:pos="8789"/>
        </w:tabs>
        <w:spacing w:after="0" w:line="240" w:lineRule="auto"/>
        <w:ind w:left="357" w:right="56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57225" cy="6857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57225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27"/>
        <w:gridCol w:w="5002"/>
        <w:gridCol w:w="2539"/>
      </w:tblGrid>
      <w:tr w:rsidR="00FA2037">
        <w:trPr>
          <w:trHeight w:val="176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FA2037" w:rsidRDefault="00FA2037"/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37" w:rsidRDefault="009062EC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FA2037" w:rsidRDefault="00FA2037"/>
        </w:tc>
      </w:tr>
    </w:tbl>
    <w:p w:rsidR="00FA2037" w:rsidRDefault="009062EC">
      <w:pPr>
        <w:pStyle w:val="a7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FA2037">
        <w:tc>
          <w:tcPr>
            <w:tcW w:w="11307" w:type="dxa"/>
            <w:shd w:val="clear" w:color="auto" w:fill="EEECE1" w:themeFill="background2"/>
          </w:tcPr>
          <w:p w:rsidR="00FA2037" w:rsidRDefault="009062EC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Категории граждан, имеющих право на получение бесплатной</w:t>
            </w:r>
          </w:p>
          <w:p w:rsidR="00FA2037" w:rsidRDefault="009062E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юридической помощи на территории Ростовской области</w:t>
            </w:r>
          </w:p>
        </w:tc>
      </w:tr>
    </w:tbl>
    <w:p w:rsidR="00FA2037" w:rsidRDefault="00FA2037">
      <w:pPr>
        <w:pStyle w:val="a7"/>
        <w:spacing w:after="0" w:line="240" w:lineRule="auto"/>
        <w:ind w:left="357"/>
        <w:jc w:val="center"/>
        <w:rPr>
          <w:rFonts w:ascii="Times New Roman" w:hAnsi="Times New Roman"/>
          <w:b/>
          <w:i/>
          <w:sz w:val="28"/>
        </w:rPr>
      </w:pPr>
    </w:p>
    <w:p w:rsidR="00FA2037" w:rsidRDefault="009062EC">
      <w:pPr>
        <w:pStyle w:val="a7"/>
        <w:spacing w:after="0" w:line="240" w:lineRule="auto"/>
        <w:ind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4 Областного закона от 24.12.2012 № 1017-ЗС:</w:t>
      </w:r>
    </w:p>
    <w:p w:rsidR="00FA2037" w:rsidRDefault="009062E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</w:t>
      </w:r>
      <w:r>
        <w:rPr>
          <w:rFonts w:ascii="Times New Roman" w:hAnsi="Times New Roman"/>
          <w:sz w:val="26"/>
        </w:rPr>
        <w:t>ого минимума;</w:t>
      </w:r>
    </w:p>
    <w:p w:rsidR="00FA2037" w:rsidRDefault="009062E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</w:t>
      </w:r>
      <w:r>
        <w:rPr>
          <w:rFonts w:ascii="Times New Roman" w:hAnsi="Times New Roman"/>
          <w:sz w:val="26"/>
        </w:rPr>
        <w:t>ельством Российской Федерации);</w:t>
      </w:r>
    </w:p>
    <w:p w:rsidR="00FA2037" w:rsidRDefault="009062EC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семей;</w:t>
      </w:r>
    </w:p>
    <w:p w:rsidR="00FA2037" w:rsidRDefault="009062EC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граждан, которым право на получение бесплатной юридической помощи в рамках государственной системы бесплатной юридической помощи предоставлено в </w:t>
      </w:r>
      <w:r>
        <w:rPr>
          <w:rFonts w:ascii="Times New Roman" w:hAnsi="Times New Roman"/>
          <w:sz w:val="26"/>
        </w:rPr>
        <w:t>соответствии с федеральным и областным законом.</w:t>
      </w:r>
    </w:p>
    <w:p w:rsidR="00FA2037" w:rsidRDefault="00FA2037">
      <w:pPr>
        <w:pStyle w:val="a7"/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22"/>
        <w:gridCol w:w="240"/>
        <w:gridCol w:w="5401"/>
      </w:tblGrid>
      <w:tr w:rsidR="00FA2037"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A2037" w:rsidRDefault="009062EC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Способы оказания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бесплатной</w:t>
            </w:r>
            <w:proofErr w:type="gramEnd"/>
          </w:p>
          <w:p w:rsidR="00FA2037" w:rsidRDefault="009062EC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юридической помощи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A2037" w:rsidRDefault="00FA203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FA2037" w:rsidRDefault="009062EC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Помощь оказывают</w:t>
            </w:r>
          </w:p>
        </w:tc>
      </w:tr>
      <w:tr w:rsidR="00FA2037">
        <w:trPr>
          <w:trHeight w:val="286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A2037" w:rsidRDefault="009062EC">
            <w:pPr>
              <w:pStyle w:val="a7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в устной форме</w:t>
            </w:r>
          </w:p>
          <w:p w:rsidR="00FA2037" w:rsidRDefault="009062EC">
            <w:pPr>
              <w:pStyle w:val="a7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                                 в письменной форме</w:t>
            </w:r>
          </w:p>
          <w:p w:rsidR="00FA2037" w:rsidRDefault="009062EC">
            <w:pPr>
              <w:pStyle w:val="a7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составление </w:t>
            </w:r>
            <w:r>
              <w:rPr>
                <w:rFonts w:ascii="Times New Roman" w:hAnsi="Times New Roman"/>
                <w:sz w:val="26"/>
              </w:rPr>
              <w:t>документов правового характера</w:t>
            </w:r>
          </w:p>
          <w:p w:rsidR="00FA2037" w:rsidRDefault="009062EC">
            <w:pPr>
              <w:pStyle w:val="a7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A2037" w:rsidRDefault="00FA203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FA2037" w:rsidRDefault="009062EC">
            <w:pPr>
              <w:pStyle w:val="a7"/>
              <w:numPr>
                <w:ilvl w:val="3"/>
                <w:numId w:val="2"/>
              </w:numPr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:rsidR="00FA2037" w:rsidRDefault="009062EC">
            <w:pPr>
              <w:pStyle w:val="a7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0075" cy="6000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037" w:rsidRDefault="00FA2037">
            <w:pPr>
              <w:pStyle w:val="a7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</w:p>
          <w:p w:rsidR="00FA2037" w:rsidRDefault="009062EC">
            <w:pPr>
              <w:pStyle w:val="a7"/>
              <w:numPr>
                <w:ilvl w:val="3"/>
                <w:numId w:val="2"/>
              </w:numPr>
              <w:ind w:left="281" w:hanging="14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исполнительные органы Ростовской </w:t>
            </w:r>
            <w:r>
              <w:rPr>
                <w:rFonts w:ascii="Times New Roman" w:hAnsi="Times New Roman"/>
                <w:sz w:val="26"/>
              </w:rPr>
              <w:t>области (</w:t>
            </w:r>
            <w:proofErr w:type="spellStart"/>
            <w:r>
              <w:rPr>
                <w:rFonts w:ascii="Times New Roman" w:hAnsi="Times New Roman"/>
                <w:sz w:val="24"/>
              </w:rPr>
              <w:t>минздрав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РО,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Ростовской области, </w:t>
            </w:r>
            <w:proofErr w:type="spellStart"/>
            <w:r>
              <w:rPr>
                <w:rFonts w:ascii="Times New Roman" w:hAnsi="Times New Roman"/>
                <w:sz w:val="24"/>
              </w:rPr>
              <w:t>минтруд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области, министерство строительства РО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Госжилинспекция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области, УГСЗН Ростовской области)</w:t>
            </w:r>
          </w:p>
          <w:p w:rsidR="00FA2037" w:rsidRDefault="00FA2037">
            <w:pPr>
              <w:pStyle w:val="a7"/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FA2037" w:rsidRDefault="00FA20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A2037" w:rsidRDefault="00906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Справочную информацию об участниках</w:t>
      </w:r>
    </w:p>
    <w:p w:rsidR="00FA2037" w:rsidRDefault="00906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государственной и негосударственной системы бесплатной юридич</w:t>
      </w:r>
      <w:r>
        <w:rPr>
          <w:rFonts w:ascii="Times New Roman" w:hAnsi="Times New Roman"/>
          <w:b/>
          <w:sz w:val="24"/>
        </w:rPr>
        <w:t>еской помощи в Ростовской области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729"/>
        <w:gridCol w:w="88"/>
        <w:gridCol w:w="3709"/>
      </w:tblGrid>
      <w:tr w:rsidR="00FA2037">
        <w:trPr>
          <w:trHeight w:val="1186"/>
        </w:trPr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37" w:rsidRDefault="009062EC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05600" cy="7056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37" w:rsidRDefault="009062EC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05600" cy="7056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37">
        <w:trPr>
          <w:trHeight w:val="256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FA2037" w:rsidRDefault="009062EC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037" w:rsidRDefault="009062EC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FA2037" w:rsidRDefault="00906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можно получить на официальных сайтах   Правительства Ростовской области, </w:t>
      </w:r>
    </w:p>
    <w:p w:rsidR="00FA2037" w:rsidRDefault="00906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Адвокатской палаты Ростовской области</w:t>
      </w:r>
    </w:p>
    <w:sectPr w:rsidR="00FA2037" w:rsidSect="00FA2037">
      <w:footerReference w:type="default" r:id="rId11"/>
      <w:pgSz w:w="11908" w:h="16848"/>
      <w:pgMar w:top="0" w:right="283" w:bottom="0" w:left="34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EC" w:rsidRDefault="009062EC" w:rsidP="00FA2037">
      <w:pPr>
        <w:spacing w:after="0" w:line="240" w:lineRule="auto"/>
      </w:pPr>
      <w:r>
        <w:separator/>
      </w:r>
    </w:p>
  </w:endnote>
  <w:endnote w:type="continuationSeparator" w:id="0">
    <w:p w:rsidR="009062EC" w:rsidRDefault="009062EC" w:rsidP="00F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37" w:rsidRDefault="00FA2037">
    <w:pPr>
      <w:pStyle w:val="a3"/>
      <w:jc w:val="right"/>
    </w:pPr>
  </w:p>
  <w:p w:rsidR="00FA2037" w:rsidRDefault="00FA20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EC" w:rsidRDefault="009062EC" w:rsidP="00FA2037">
      <w:pPr>
        <w:spacing w:after="0" w:line="240" w:lineRule="auto"/>
      </w:pPr>
      <w:r>
        <w:separator/>
      </w:r>
    </w:p>
  </w:footnote>
  <w:footnote w:type="continuationSeparator" w:id="0">
    <w:p w:rsidR="009062EC" w:rsidRDefault="009062EC" w:rsidP="00FA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307"/>
    <w:multiLevelType w:val="multilevel"/>
    <w:tmpl w:val="B57CE1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4081509D"/>
    <w:multiLevelType w:val="multilevel"/>
    <w:tmpl w:val="2D904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2037"/>
    <w:rsid w:val="003D6F2E"/>
    <w:rsid w:val="009062EC"/>
    <w:rsid w:val="00FA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2037"/>
  </w:style>
  <w:style w:type="paragraph" w:styleId="10">
    <w:name w:val="heading 1"/>
    <w:next w:val="a"/>
    <w:link w:val="11"/>
    <w:uiPriority w:val="9"/>
    <w:qFormat/>
    <w:rsid w:val="00FA203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FA2037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FA20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20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20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2037"/>
  </w:style>
  <w:style w:type="paragraph" w:styleId="21">
    <w:name w:val="toc 2"/>
    <w:next w:val="a"/>
    <w:link w:val="22"/>
    <w:uiPriority w:val="39"/>
    <w:rsid w:val="00FA20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20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20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20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20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20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20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203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2037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F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FA2037"/>
  </w:style>
  <w:style w:type="paragraph" w:styleId="a5">
    <w:name w:val="Normal (Web)"/>
    <w:basedOn w:val="a"/>
    <w:link w:val="a6"/>
    <w:rsid w:val="00FA20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FA2037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FA2037"/>
  </w:style>
  <w:style w:type="character" w:customStyle="1" w:styleId="apple-converted-space0">
    <w:name w:val="apple-converted-space"/>
    <w:basedOn w:val="a0"/>
    <w:link w:val="apple-converted-space"/>
    <w:rsid w:val="00FA2037"/>
  </w:style>
  <w:style w:type="paragraph" w:customStyle="1" w:styleId="ConsPlusNormal">
    <w:name w:val="ConsPlusNormal"/>
    <w:link w:val="ConsPlusNormal0"/>
    <w:rsid w:val="00FA2037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A2037"/>
    <w:rPr>
      <w:rFonts w:ascii="Arial" w:hAnsi="Arial"/>
      <w:sz w:val="20"/>
    </w:rPr>
  </w:style>
  <w:style w:type="paragraph" w:styleId="a7">
    <w:name w:val="List Paragraph"/>
    <w:basedOn w:val="a"/>
    <w:link w:val="a8"/>
    <w:rsid w:val="00FA2037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FA2037"/>
  </w:style>
  <w:style w:type="paragraph" w:customStyle="1" w:styleId="23">
    <w:name w:val="2"/>
    <w:basedOn w:val="12"/>
    <w:link w:val="24"/>
    <w:rsid w:val="00FA2037"/>
  </w:style>
  <w:style w:type="character" w:customStyle="1" w:styleId="24">
    <w:name w:val="2"/>
    <w:basedOn w:val="a0"/>
    <w:link w:val="23"/>
    <w:rsid w:val="00FA2037"/>
  </w:style>
  <w:style w:type="paragraph" w:styleId="31">
    <w:name w:val="toc 3"/>
    <w:next w:val="a"/>
    <w:link w:val="32"/>
    <w:uiPriority w:val="39"/>
    <w:rsid w:val="00FA20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2037"/>
    <w:rPr>
      <w:rFonts w:ascii="XO Thames" w:hAnsi="XO Thames"/>
      <w:sz w:val="28"/>
    </w:rPr>
  </w:style>
  <w:style w:type="paragraph" w:styleId="a9">
    <w:name w:val="Body Text"/>
    <w:basedOn w:val="a"/>
    <w:link w:val="aa"/>
    <w:rsid w:val="00FA203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a">
    <w:name w:val="Основной текст Знак"/>
    <w:basedOn w:val="1"/>
    <w:link w:val="a9"/>
    <w:rsid w:val="00FA2037"/>
    <w:rPr>
      <w:rFonts w:ascii="Times New Roman" w:hAnsi="Times New Roman"/>
      <w:b/>
      <w:sz w:val="28"/>
    </w:rPr>
  </w:style>
  <w:style w:type="paragraph" w:styleId="ab">
    <w:name w:val="No Spacing"/>
    <w:link w:val="ac"/>
    <w:rsid w:val="00FA2037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FA2037"/>
    <w:rPr>
      <w:rFonts w:ascii="Calibri" w:hAnsi="Calibri"/>
    </w:rPr>
  </w:style>
  <w:style w:type="character" w:customStyle="1" w:styleId="50">
    <w:name w:val="Заголовок 5 Знак"/>
    <w:link w:val="5"/>
    <w:rsid w:val="00FA203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2037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d"/>
    <w:rsid w:val="00FA2037"/>
    <w:rPr>
      <w:color w:val="0000FF"/>
      <w:u w:val="single"/>
    </w:rPr>
  </w:style>
  <w:style w:type="character" w:styleId="ad">
    <w:name w:val="Hyperlink"/>
    <w:basedOn w:val="a0"/>
    <w:link w:val="13"/>
    <w:rsid w:val="00FA2037"/>
    <w:rPr>
      <w:color w:val="0000FF"/>
      <w:u w:val="single"/>
    </w:rPr>
  </w:style>
  <w:style w:type="paragraph" w:customStyle="1" w:styleId="Footnote">
    <w:name w:val="Footnote"/>
    <w:link w:val="Footnote0"/>
    <w:rsid w:val="00FA20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203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A203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A2037"/>
    <w:rPr>
      <w:rFonts w:ascii="XO Thames" w:hAnsi="XO Thames"/>
      <w:b/>
      <w:sz w:val="28"/>
    </w:rPr>
  </w:style>
  <w:style w:type="paragraph" w:styleId="ae">
    <w:name w:val="Balloon Text"/>
    <w:basedOn w:val="a"/>
    <w:link w:val="af"/>
    <w:rsid w:val="00FA2037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FA2037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FA203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20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20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2037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f0"/>
    <w:rsid w:val="00FA2037"/>
    <w:rPr>
      <w:color w:val="800080" w:themeColor="followedHyperlink"/>
      <w:u w:val="single"/>
    </w:rPr>
  </w:style>
  <w:style w:type="character" w:styleId="af0">
    <w:name w:val="FollowedHyperlink"/>
    <w:basedOn w:val="a0"/>
    <w:link w:val="16"/>
    <w:rsid w:val="00FA2037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rsid w:val="00FA20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203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20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2037"/>
    <w:rPr>
      <w:rFonts w:ascii="XO Thames" w:hAnsi="XO Thames"/>
      <w:sz w:val="28"/>
    </w:rPr>
  </w:style>
  <w:style w:type="paragraph" w:styleId="af1">
    <w:name w:val="header"/>
    <w:basedOn w:val="a"/>
    <w:link w:val="af2"/>
    <w:rsid w:val="00FA20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Верхний колонтитул Знак"/>
    <w:basedOn w:val="1"/>
    <w:link w:val="af1"/>
    <w:rsid w:val="00FA2037"/>
    <w:rPr>
      <w:rFonts w:ascii="Times New Roman" w:hAnsi="Times New Roman"/>
      <w:sz w:val="24"/>
    </w:rPr>
  </w:style>
  <w:style w:type="paragraph" w:styleId="af3">
    <w:name w:val="Subtitle"/>
    <w:next w:val="a"/>
    <w:link w:val="af4"/>
    <w:uiPriority w:val="11"/>
    <w:qFormat/>
    <w:rsid w:val="00FA2037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FA2037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FA20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FA20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2037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  <w:rsid w:val="00FA2037"/>
  </w:style>
  <w:style w:type="character" w:customStyle="1" w:styleId="20">
    <w:name w:val="Заголовок 2 Знак"/>
    <w:basedOn w:val="1"/>
    <w:link w:val="2"/>
    <w:rsid w:val="00FA2037"/>
    <w:rPr>
      <w:rFonts w:ascii="Times New Roman" w:hAnsi="Times New Roman"/>
      <w:b/>
      <w:sz w:val="36"/>
    </w:rPr>
  </w:style>
  <w:style w:type="table" w:styleId="af7">
    <w:name w:val="Table Grid"/>
    <w:basedOn w:val="a1"/>
    <w:rsid w:val="00FA20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Организация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 Романова</dc:creator>
  <cp:lastModifiedBy>Romanova</cp:lastModifiedBy>
  <cp:revision>2</cp:revision>
  <dcterms:created xsi:type="dcterms:W3CDTF">2024-12-24T07:00:00Z</dcterms:created>
  <dcterms:modified xsi:type="dcterms:W3CDTF">2024-12-24T07:00:00Z</dcterms:modified>
</cp:coreProperties>
</file>