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EF88" w14:textId="77777777" w:rsidR="007F438A" w:rsidRDefault="00274CE4">
      <w:pPr>
        <w:pStyle w:val="11"/>
        <w:spacing w:before="280" w:after="280"/>
        <w:ind w:firstLine="708"/>
        <w:jc w:val="center"/>
      </w:pPr>
      <w:bookmarkStart w:id="0" w:name="_GoBack"/>
      <w:bookmarkEnd w:id="0"/>
      <w:r>
        <w:rPr>
          <w:rStyle w:val="aa"/>
          <w:rFonts w:ascii="Tinos" w:hAnsi="Tinos"/>
          <w:b/>
          <w:color w:val="3B4256"/>
          <w:kern w:val="0"/>
          <w:sz w:val="24"/>
          <w:szCs w:val="24"/>
          <w:highlight w:val="white"/>
        </w:rPr>
        <w:t>П</w:t>
      </w:r>
      <w:r>
        <w:rPr>
          <w:rFonts w:ascii="Tinos" w:hAnsi="Tinos"/>
          <w:sz w:val="24"/>
          <w:szCs w:val="24"/>
        </w:rPr>
        <w:t>ОЖАРНАЯ БЕЗОПАСНОСТЬ В ОТОПИТЕЛЬНЫЙ СЕЗОН</w:t>
      </w:r>
    </w:p>
    <w:p w14:paraId="3226F213" w14:textId="77777777" w:rsidR="007F438A" w:rsidRDefault="00274CE4">
      <w:pPr>
        <w:pStyle w:val="15"/>
        <w:ind w:firstLine="68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Уважаемые жители Веселовского района! </w:t>
      </w:r>
      <w:proofErr w:type="spellStart"/>
      <w:r>
        <w:rPr>
          <w:rFonts w:ascii="Times New Roman" w:hAnsi="Times New Roman"/>
          <w:i w:val="0"/>
          <w:iCs w:val="0"/>
        </w:rPr>
        <w:t>Отеделение</w:t>
      </w:r>
      <w:proofErr w:type="spellEnd"/>
      <w:r>
        <w:rPr>
          <w:rFonts w:ascii="Times New Roman" w:hAnsi="Times New Roman"/>
          <w:i w:val="0"/>
          <w:iCs w:val="0"/>
        </w:rPr>
        <w:t xml:space="preserve"> надзорной деятельности и профилактической работы по Веселовскому району напоминает о правилах пожарной безопасности в отопительный сезон.</w:t>
      </w:r>
    </w:p>
    <w:p w14:paraId="1B218931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  <w:t>Одна из наиболее частых причин возникновения пожаров в жилых домах в период отопительного сезона – это неи</w:t>
      </w:r>
      <w:r>
        <w:rPr>
          <w:rFonts w:ascii="Times New Roman" w:hAnsi="Times New Roman"/>
          <w:i w:val="0"/>
          <w:iCs w:val="0"/>
        </w:rPr>
        <w:t xml:space="preserve">справные системы обогрева, неправильное размещение и установка отопительного оборудования, а также неправильная эксплуатация печей. </w:t>
      </w:r>
    </w:p>
    <w:p w14:paraId="7098CF73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ab/>
        <w:t>Для того, чтобы холодными вечерами в вашем доме были не только тепло, но и безопасно, необходимо соблюдать следующие прави</w:t>
      </w:r>
      <w:r>
        <w:rPr>
          <w:rFonts w:ascii="Times New Roman" w:hAnsi="Times New Roman"/>
          <w:i w:val="0"/>
          <w:iCs w:val="0"/>
        </w:rPr>
        <w:t xml:space="preserve">ла: </w:t>
      </w:r>
    </w:p>
    <w:p w14:paraId="315B66E3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ОСТАВЛЯЙТЕ</w:t>
      </w:r>
      <w:r>
        <w:rPr>
          <w:rFonts w:ascii="Times New Roman" w:hAnsi="Times New Roman"/>
          <w:i w:val="0"/>
          <w:iCs w:val="0"/>
        </w:rPr>
        <w:t xml:space="preserve"> без присмотра топящиеся печи, зажженные керосинки, керогазы, примусы, включенные электронагревательные и газовые приборы. </w:t>
      </w:r>
    </w:p>
    <w:p w14:paraId="1A86F2E6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ДОПУСКАЙТЕ</w:t>
      </w:r>
      <w:r>
        <w:rPr>
          <w:rFonts w:ascii="Times New Roman" w:hAnsi="Times New Roman"/>
          <w:i w:val="0"/>
          <w:iCs w:val="0"/>
        </w:rPr>
        <w:t xml:space="preserve"> одновременного включения в электросеть нескольких мощных потребителей электроэнергии (электроплита, </w:t>
      </w:r>
      <w:r>
        <w:rPr>
          <w:rFonts w:ascii="Times New Roman" w:hAnsi="Times New Roman"/>
          <w:i w:val="0"/>
          <w:iCs w:val="0"/>
        </w:rPr>
        <w:t xml:space="preserve">электрокамин, чайник и др.), вызывающих перегрузку электросети. </w:t>
      </w:r>
    </w:p>
    <w:p w14:paraId="462132A1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СЕРЬЕЗНУЮ ОПАСНОСТЬ</w:t>
      </w:r>
      <w:r>
        <w:rPr>
          <w:rFonts w:ascii="Times New Roman" w:hAnsi="Times New Roman"/>
          <w:i w:val="0"/>
          <w:iCs w:val="0"/>
        </w:rPr>
        <w:t xml:space="preserve"> представляет использование нестандартных самодельных отопительных приборов. </w:t>
      </w:r>
    </w:p>
    <w:p w14:paraId="02A01280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СЛЕДИТЕ</w:t>
      </w:r>
      <w:r>
        <w:rPr>
          <w:rFonts w:ascii="Times New Roman" w:hAnsi="Times New Roman"/>
          <w:i w:val="0"/>
          <w:iCs w:val="0"/>
        </w:rPr>
        <w:t xml:space="preserve"> за исправностью всех электробытовых приборов. </w:t>
      </w:r>
    </w:p>
    <w:p w14:paraId="51F25AF7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НЕДОПУСТИМО</w:t>
      </w:r>
      <w:r>
        <w:rPr>
          <w:rFonts w:ascii="Times New Roman" w:hAnsi="Times New Roman"/>
          <w:i w:val="0"/>
          <w:iCs w:val="0"/>
        </w:rPr>
        <w:t xml:space="preserve"> оставлять включенными газов</w:t>
      </w:r>
      <w:r>
        <w:rPr>
          <w:rFonts w:ascii="Times New Roman" w:hAnsi="Times New Roman"/>
          <w:i w:val="0"/>
          <w:iCs w:val="0"/>
        </w:rPr>
        <w:t xml:space="preserve">ые приборы без присмотра. Над газовой плитой нельзя сушить белье, </w:t>
      </w:r>
    </w:p>
    <w:p w14:paraId="5998A4DA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НЕЛЬЗЯ</w:t>
      </w:r>
      <w:r>
        <w:rPr>
          <w:rFonts w:ascii="Times New Roman" w:hAnsi="Times New Roman"/>
          <w:i w:val="0"/>
          <w:iCs w:val="0"/>
        </w:rPr>
        <w:t xml:space="preserve">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</w:t>
      </w:r>
      <w:r>
        <w:rPr>
          <w:rFonts w:ascii="Times New Roman" w:hAnsi="Times New Roman"/>
          <w:i w:val="0"/>
          <w:iCs w:val="0"/>
        </w:rPr>
        <w:t xml:space="preserve">до ее прибытия тщательно проветрить помещения. </w:t>
      </w:r>
    </w:p>
    <w:p w14:paraId="4FF917FC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 </w:t>
      </w:r>
    </w:p>
    <w:p w14:paraId="221A01C1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ДОПУСКАЙТЕ</w:t>
      </w:r>
      <w:r>
        <w:rPr>
          <w:rFonts w:ascii="Times New Roman" w:hAnsi="Times New Roman"/>
          <w:i w:val="0"/>
          <w:iCs w:val="0"/>
        </w:rPr>
        <w:t xml:space="preserve"> отогревание замерз</w:t>
      </w:r>
      <w:r>
        <w:rPr>
          <w:rFonts w:ascii="Times New Roman" w:hAnsi="Times New Roman"/>
          <w:i w:val="0"/>
          <w:iCs w:val="0"/>
        </w:rPr>
        <w:t xml:space="preserve">ших труб паяльной лампой или факелом. </w:t>
      </w:r>
    </w:p>
    <w:p w14:paraId="5AC20F78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Не оставляйте детей дома одних, когда горит газовая плита, топится камин, печь или включены электроприборы. </w:t>
      </w:r>
    </w:p>
    <w:p w14:paraId="61D85DEF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ПРИ ИСПОЛЬЗОВАНИИ ОТОПИТЕЛЬНЫХ ПРИБОРОВ</w:t>
      </w:r>
      <w:r>
        <w:rPr>
          <w:rFonts w:ascii="Times New Roman" w:hAnsi="Times New Roman"/>
          <w:i w:val="0"/>
          <w:iCs w:val="0"/>
        </w:rPr>
        <w:t xml:space="preserve"> запрещено пользоваться электропроводкой с поврежденной изоляцией. </w:t>
      </w:r>
    </w:p>
    <w:p w14:paraId="449896E1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</w:t>
      </w:r>
      <w:r>
        <w:rPr>
          <w:rFonts w:ascii="Times New Roman" w:hAnsi="Times New Roman"/>
          <w:b/>
          <w:bCs/>
          <w:i w:val="0"/>
          <w:iCs w:val="0"/>
        </w:rPr>
        <w:t>Е УСТАНАВЛИВАЙТЕ</w:t>
      </w:r>
      <w:r>
        <w:rPr>
          <w:rFonts w:ascii="Times New Roman" w:hAnsi="Times New Roman"/>
          <w:i w:val="0"/>
          <w:iCs w:val="0"/>
        </w:rPr>
        <w:t xml:space="preserve"> электронагревательные приборы вблизи сгораемых предметов. </w:t>
      </w:r>
    </w:p>
    <w:p w14:paraId="2CE115A6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ЗАБЫВАЙТЕ</w:t>
      </w:r>
      <w:r>
        <w:rPr>
          <w:rFonts w:ascii="Times New Roman" w:hAnsi="Times New Roman"/>
          <w:i w:val="0"/>
          <w:iCs w:val="0"/>
        </w:rPr>
        <w:t>, уходя из дома, выключать все электронагревательные приборы.</w:t>
      </w:r>
    </w:p>
    <w:p w14:paraId="520847F6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ПРИМЕНЯЙТЕ</w:t>
      </w:r>
      <w:r>
        <w:rPr>
          <w:rFonts w:ascii="Times New Roman" w:hAnsi="Times New Roman"/>
          <w:i w:val="0"/>
          <w:iCs w:val="0"/>
        </w:rPr>
        <w:t xml:space="preserve"> для розжига печей бензин, керосин, и другие легковоспламеняющиеся жидкости. </w:t>
      </w:r>
    </w:p>
    <w:p w14:paraId="22BD8D39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СЛЕДИТЕ</w:t>
      </w:r>
      <w:r>
        <w:rPr>
          <w:rFonts w:ascii="Times New Roman" w:hAnsi="Times New Roman"/>
          <w:i w:val="0"/>
          <w:iCs w:val="0"/>
        </w:rPr>
        <w:t xml:space="preserve"> за расс</w:t>
      </w:r>
      <w:r>
        <w:rPr>
          <w:rFonts w:ascii="Times New Roman" w:hAnsi="Times New Roman"/>
          <w:i w:val="0"/>
          <w:iCs w:val="0"/>
        </w:rPr>
        <w:t xml:space="preserve">тоянием от топочного отверстия печи до мебели, постелей и других сгораемых приборов. Это расстояние должно быть не менее 1,25 м. </w:t>
      </w:r>
    </w:p>
    <w:p w14:paraId="5CDF89EA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ЗАБЫВАЙТЕ</w:t>
      </w:r>
      <w:r>
        <w:rPr>
          <w:rFonts w:ascii="Times New Roman" w:hAnsi="Times New Roman"/>
          <w:i w:val="0"/>
          <w:iCs w:val="0"/>
        </w:rPr>
        <w:t xml:space="preserve"> очищать от сажи дымоходы перед началом отопительного сезона и через каждые три месяца в течение всего отопительно</w:t>
      </w:r>
      <w:r>
        <w:rPr>
          <w:rFonts w:ascii="Times New Roman" w:hAnsi="Times New Roman"/>
          <w:i w:val="0"/>
          <w:iCs w:val="0"/>
        </w:rPr>
        <w:t xml:space="preserve">го сезона. </w:t>
      </w:r>
    </w:p>
    <w:p w14:paraId="06BAB76B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ПОЛЬЗУЙТЕСЬ</w:t>
      </w:r>
      <w:r>
        <w:rPr>
          <w:rFonts w:ascii="Times New Roman" w:hAnsi="Times New Roman"/>
          <w:i w:val="0"/>
          <w:iCs w:val="0"/>
        </w:rPr>
        <w:t xml:space="preserve"> печами, имеющими трещины, неисправные дверцы, недостаточные разделки от дымоходов до деревянных конструкций стен, перегородок перекрытий. </w:t>
      </w:r>
    </w:p>
    <w:p w14:paraId="441B3C71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НЕ ЗАБЫВАЙТ</w:t>
      </w:r>
      <w:r>
        <w:rPr>
          <w:rFonts w:ascii="Times New Roman" w:hAnsi="Times New Roman"/>
          <w:i w:val="0"/>
          <w:iCs w:val="0"/>
        </w:rPr>
        <w:t>Е: для отвода дыма следует применять строго вертикальные дымовые трубы без усту</w:t>
      </w:r>
      <w:r>
        <w:rPr>
          <w:rFonts w:ascii="Times New Roman" w:hAnsi="Times New Roman"/>
          <w:i w:val="0"/>
          <w:iCs w:val="0"/>
        </w:rPr>
        <w:t xml:space="preserve">пов. Толщина стенок дымовых каналов из кирпича должна быть не менее 120 мм. </w:t>
      </w:r>
    </w:p>
    <w:p w14:paraId="63EA9A35" w14:textId="77777777" w:rsidR="007F438A" w:rsidRDefault="00274CE4">
      <w:pPr>
        <w:pStyle w:val="15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b/>
          <w:bCs/>
          <w:i w:val="0"/>
          <w:iCs w:val="0"/>
        </w:rPr>
        <w:t>ПОЗАБОТЬТЕСЬ</w:t>
      </w:r>
      <w:r>
        <w:rPr>
          <w:rFonts w:ascii="Times New Roman" w:hAnsi="Times New Roman"/>
          <w:bCs/>
          <w:i w:val="0"/>
          <w:iCs w:val="0"/>
        </w:rPr>
        <w:t xml:space="preserve"> о том, чтобы около печи был прибит </w:t>
      </w:r>
      <w:proofErr w:type="spellStart"/>
      <w:r>
        <w:rPr>
          <w:rFonts w:ascii="Times New Roman" w:hAnsi="Times New Roman"/>
          <w:bCs/>
          <w:i w:val="0"/>
          <w:iCs w:val="0"/>
        </w:rPr>
        <w:t>предтопочный</w:t>
      </w:r>
      <w:proofErr w:type="spellEnd"/>
      <w:r>
        <w:rPr>
          <w:rFonts w:ascii="Times New Roman" w:hAnsi="Times New Roman"/>
          <w:bCs/>
          <w:i w:val="0"/>
          <w:iCs w:val="0"/>
        </w:rPr>
        <w:t xml:space="preserve"> лист (размером не менее 70x50 см). </w:t>
      </w:r>
    </w:p>
    <w:p w14:paraId="3A2AD752" w14:textId="77777777" w:rsidR="007F438A" w:rsidRDefault="00274CE4">
      <w:pPr>
        <w:pStyle w:val="15"/>
        <w:rPr>
          <w:i w:val="0"/>
          <w:iCs w:val="0"/>
        </w:rPr>
      </w:pPr>
      <w:r>
        <w:rPr>
          <w:i w:val="0"/>
          <w:iCs w:val="0"/>
        </w:rPr>
        <w:t>ОНД и ПР по Веселовскому району</w:t>
      </w:r>
    </w:p>
    <w:p w14:paraId="18932621" w14:textId="77777777" w:rsidR="007F438A" w:rsidRDefault="00274CE4">
      <w:pPr>
        <w:pStyle w:val="15"/>
      </w:pPr>
      <w:r>
        <w:rPr>
          <w:rFonts w:ascii="Times New Roman" w:hAnsi="Times New Roman" w:cs="Times New Roman"/>
          <w:i w:val="0"/>
          <w:iCs w:val="0"/>
        </w:rPr>
        <w:t xml:space="preserve">МКУ «Центр управления по вопросам </w:t>
      </w:r>
      <w:r>
        <w:rPr>
          <w:rFonts w:ascii="Times New Roman" w:hAnsi="Times New Roman" w:cs="Times New Roman"/>
          <w:i w:val="0"/>
          <w:iCs w:val="0"/>
        </w:rPr>
        <w:t>гражданской обороны, чрезвычайным ситуациям и ресурсному обеспечению»</w:t>
      </w:r>
    </w:p>
    <w:sectPr w:rsidR="007F438A">
      <w:pgSz w:w="11906" w:h="16838"/>
      <w:pgMar w:top="851" w:right="566" w:bottom="426" w:left="993" w:header="0" w:footer="0" w:gutter="0"/>
      <w:cols w:space="720"/>
      <w:formProt w:val="0"/>
      <w:docGrid w:linePitch="36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PT Astra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inos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autoHyphenation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38A"/>
    <w:rsid w:val="00274CE4"/>
    <w:rsid w:val="007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1D7B"/>
  <w15:docId w15:val="{4F682A7B-FA49-4522-A35A-A2B1099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44296E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Гиперссылка1"/>
    <w:rsid w:val="00185EE6"/>
    <w:rPr>
      <w:color w:val="0000FF"/>
      <w:u w:val="single"/>
    </w:rPr>
  </w:style>
  <w:style w:type="character" w:customStyle="1" w:styleId="a3">
    <w:name w:val="Текст выноски Знак"/>
    <w:qFormat/>
    <w:rsid w:val="008B4C4E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uiPriority w:val="99"/>
    <w:qFormat/>
    <w:locked/>
    <w:rsid w:val="00F549FA"/>
  </w:style>
  <w:style w:type="character" w:customStyle="1" w:styleId="a5">
    <w:name w:val="Символ нумерации"/>
    <w:qFormat/>
    <w:rsid w:val="00F24457"/>
  </w:style>
  <w:style w:type="character" w:styleId="a6">
    <w:name w:val="Strong"/>
    <w:basedOn w:val="a0"/>
    <w:uiPriority w:val="22"/>
    <w:qFormat/>
    <w:rsid w:val="0003348F"/>
    <w:rPr>
      <w:b/>
      <w:bCs/>
    </w:rPr>
  </w:style>
  <w:style w:type="character" w:styleId="a7">
    <w:name w:val="Emphasis"/>
    <w:basedOn w:val="a0"/>
    <w:qFormat/>
    <w:rsid w:val="0003348F"/>
    <w:rPr>
      <w:i/>
      <w:iCs/>
    </w:rPr>
  </w:style>
  <w:style w:type="character" w:customStyle="1" w:styleId="a8">
    <w:name w:val="Верхний колонтитул Знак"/>
    <w:basedOn w:val="a0"/>
    <w:uiPriority w:val="99"/>
    <w:qFormat/>
    <w:rsid w:val="00B019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uiPriority w:val="9"/>
    <w:qFormat/>
    <w:rsid w:val="0044296E"/>
    <w:rPr>
      <w:b/>
      <w:bCs/>
      <w:kern w:val="2"/>
      <w:sz w:val="48"/>
      <w:szCs w:val="48"/>
    </w:rPr>
  </w:style>
  <w:style w:type="character" w:customStyle="1" w:styleId="12">
    <w:name w:val="Верхний колонтитул Знак1"/>
    <w:basedOn w:val="a0"/>
    <w:uiPriority w:val="99"/>
    <w:semiHidden/>
    <w:qFormat/>
    <w:rsid w:val="00333D2A"/>
  </w:style>
  <w:style w:type="character" w:customStyle="1" w:styleId="a9">
    <w:name w:val="Нижний колонтитул Знак"/>
    <w:basedOn w:val="a0"/>
    <w:semiHidden/>
    <w:qFormat/>
    <w:rsid w:val="00333D2A"/>
  </w:style>
  <w:style w:type="character" w:customStyle="1" w:styleId="aa">
    <w:name w:val="Выделение жирным"/>
    <w:qFormat/>
    <w:rsid w:val="00840B8B"/>
    <w:rPr>
      <w:b/>
      <w:bCs/>
    </w:rPr>
  </w:style>
  <w:style w:type="character" w:customStyle="1" w:styleId="110">
    <w:name w:val="Заголовок 1 Знак1"/>
    <w:qFormat/>
    <w:rPr>
      <w:rFonts w:ascii="Cambria" w:eastAsia="0" w:hAnsi="Cambria" w:cs="0"/>
      <w:b/>
      <w:bCs/>
      <w:color w:val="365F91"/>
      <w:sz w:val="28"/>
      <w:szCs w:val="28"/>
    </w:rPr>
  </w:style>
  <w:style w:type="character" w:customStyle="1" w:styleId="blk">
    <w:name w:val="bl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13">
    <w:name w:val="Основной шрифт абзаца1"/>
    <w:qFormat/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c"/>
    <w:qFormat/>
    <w:rsid w:val="00F2445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2501EB"/>
    <w:pPr>
      <w:spacing w:after="120"/>
    </w:pPr>
  </w:style>
  <w:style w:type="paragraph" w:styleId="ad">
    <w:name w:val="List"/>
    <w:basedOn w:val="ac"/>
    <w:rsid w:val="00F24457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B65C8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F24457"/>
    <w:pPr>
      <w:suppressLineNumbers/>
    </w:pPr>
    <w:rPr>
      <w:rFonts w:ascii="PT Astra Serif" w:hAnsi="PT Astra Serif" w:cs="Noto Sans Devanagari"/>
    </w:rPr>
  </w:style>
  <w:style w:type="paragraph" w:customStyle="1" w:styleId="111">
    <w:name w:val="Заголовок 11"/>
    <w:basedOn w:val="a"/>
    <w:next w:val="a"/>
    <w:qFormat/>
    <w:rsid w:val="002501E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2501EB"/>
    <w:pPr>
      <w:keepNext/>
      <w:ind w:firstLine="284"/>
      <w:jc w:val="both"/>
      <w:outlineLvl w:val="1"/>
    </w:pPr>
    <w:rPr>
      <w:sz w:val="26"/>
    </w:rPr>
  </w:style>
  <w:style w:type="paragraph" w:customStyle="1" w:styleId="31">
    <w:name w:val="Заголовок 31"/>
    <w:basedOn w:val="a"/>
    <w:next w:val="a"/>
    <w:qFormat/>
    <w:rsid w:val="002501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2501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qFormat/>
    <w:rsid w:val="002501EB"/>
    <w:pPr>
      <w:keepNext/>
      <w:jc w:val="center"/>
      <w:outlineLvl w:val="5"/>
    </w:pPr>
    <w:rPr>
      <w:b/>
    </w:rPr>
  </w:style>
  <w:style w:type="paragraph" w:customStyle="1" w:styleId="16">
    <w:name w:val="Название объекта1"/>
    <w:basedOn w:val="a"/>
    <w:qFormat/>
    <w:rsid w:val="00F2445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Normal">
    <w:name w:val="ConsNormal"/>
    <w:qFormat/>
    <w:rsid w:val="002501EB"/>
    <w:pPr>
      <w:widowControl w:val="0"/>
      <w:ind w:right="19772" w:firstLine="720"/>
    </w:pPr>
    <w:rPr>
      <w:rFonts w:ascii="Arial" w:hAnsi="Arial" w:cs="Arial"/>
    </w:rPr>
  </w:style>
  <w:style w:type="paragraph" w:styleId="af">
    <w:name w:val="Body Text Indent"/>
    <w:basedOn w:val="a"/>
    <w:rsid w:val="002501EB"/>
    <w:pPr>
      <w:ind w:firstLine="567"/>
      <w:jc w:val="both"/>
    </w:pPr>
    <w:rPr>
      <w:sz w:val="24"/>
    </w:rPr>
  </w:style>
  <w:style w:type="paragraph" w:styleId="2">
    <w:name w:val="Body Text 2"/>
    <w:basedOn w:val="a"/>
    <w:qFormat/>
    <w:rsid w:val="002501EB"/>
    <w:pPr>
      <w:jc w:val="both"/>
    </w:pPr>
    <w:rPr>
      <w:sz w:val="26"/>
    </w:rPr>
  </w:style>
  <w:style w:type="paragraph" w:styleId="20">
    <w:name w:val="Body Text Indent 2"/>
    <w:basedOn w:val="a"/>
    <w:qFormat/>
    <w:rsid w:val="002501EB"/>
    <w:pPr>
      <w:ind w:left="-180" w:firstLine="180"/>
      <w:jc w:val="both"/>
    </w:pPr>
    <w:rPr>
      <w:sz w:val="24"/>
    </w:rPr>
  </w:style>
  <w:style w:type="paragraph" w:customStyle="1" w:styleId="af0">
    <w:name w:val="Верхний и нижний колонтитулы"/>
    <w:basedOn w:val="a"/>
    <w:qFormat/>
    <w:rsid w:val="00F24457"/>
  </w:style>
  <w:style w:type="paragraph" w:customStyle="1" w:styleId="17">
    <w:name w:val="Верхний колонтитул1"/>
    <w:basedOn w:val="a"/>
    <w:qFormat/>
    <w:rsid w:val="002501EB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501EB"/>
    <w:pPr>
      <w:ind w:right="-7"/>
      <w:jc w:val="both"/>
    </w:pPr>
  </w:style>
  <w:style w:type="paragraph" w:styleId="af1">
    <w:name w:val="Block Text"/>
    <w:basedOn w:val="a"/>
    <w:qFormat/>
    <w:rsid w:val="002501EB"/>
    <w:pPr>
      <w:ind w:left="-180" w:right="-6" w:firstLine="583"/>
      <w:jc w:val="both"/>
    </w:pPr>
    <w:rPr>
      <w:sz w:val="24"/>
      <w:szCs w:val="26"/>
    </w:rPr>
  </w:style>
  <w:style w:type="paragraph" w:customStyle="1" w:styleId="18">
    <w:name w:val="Îáû÷íûé1"/>
    <w:qFormat/>
    <w:rsid w:val="00E6720F"/>
    <w:pPr>
      <w:widowControl w:val="0"/>
    </w:pPr>
  </w:style>
  <w:style w:type="paragraph" w:customStyle="1" w:styleId="af2">
    <w:name w:val="Знак Знак Знак Знак"/>
    <w:basedOn w:val="a"/>
    <w:qFormat/>
    <w:rsid w:val="00AB4F3F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Знак"/>
    <w:basedOn w:val="a"/>
    <w:qFormat/>
    <w:rsid w:val="00C40D9F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  <w:lang w:eastAsia="zh-CN"/>
    </w:rPr>
  </w:style>
  <w:style w:type="paragraph" w:styleId="af5">
    <w:name w:val="List Paragraph"/>
    <w:basedOn w:val="a"/>
    <w:qFormat/>
    <w:pPr>
      <w:ind w:left="720"/>
      <w:contextualSpacing/>
    </w:pPr>
    <w:rPr>
      <w:lang w:eastAsia="zh-CN"/>
    </w:rPr>
  </w:style>
  <w:style w:type="paragraph" w:customStyle="1" w:styleId="LO-normal">
    <w:name w:val="LO-normal"/>
    <w:qFormat/>
    <w:rsid w:val="00417C9C"/>
    <w:rPr>
      <w:color w:val="000000"/>
    </w:rPr>
  </w:style>
  <w:style w:type="paragraph" w:styleId="af6">
    <w:name w:val="No Spacing"/>
    <w:qFormat/>
    <w:rPr>
      <w:sz w:val="24"/>
      <w:szCs w:val="24"/>
      <w:lang w:eastAsia="zh-CN"/>
    </w:rPr>
  </w:style>
  <w:style w:type="paragraph" w:customStyle="1" w:styleId="19">
    <w:name w:val="Обычный1"/>
    <w:qFormat/>
    <w:rsid w:val="00F24457"/>
    <w:pPr>
      <w:widowControl w:val="0"/>
      <w:suppressAutoHyphens w:val="0"/>
    </w:pPr>
  </w:style>
  <w:style w:type="paragraph" w:styleId="af7">
    <w:name w:val="Normal (Web)"/>
    <w:basedOn w:val="a"/>
    <w:uiPriority w:val="99"/>
    <w:qFormat/>
    <w:rsid w:val="0003348F"/>
    <w:pPr>
      <w:spacing w:beforeAutospacing="1" w:afterAutospacing="1"/>
    </w:pPr>
    <w:rPr>
      <w:sz w:val="24"/>
      <w:szCs w:val="24"/>
    </w:rPr>
  </w:style>
  <w:style w:type="paragraph" w:customStyle="1" w:styleId="af8">
    <w:name w:val="Колонтитул"/>
    <w:basedOn w:val="a"/>
    <w:qFormat/>
  </w:style>
  <w:style w:type="paragraph" w:customStyle="1" w:styleId="22">
    <w:name w:val="Верхний колонтитул2"/>
    <w:basedOn w:val="a"/>
    <w:uiPriority w:val="99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semiHidden/>
    <w:unhideWhenUsed/>
    <w:rsid w:val="00333D2A"/>
    <w:pPr>
      <w:tabs>
        <w:tab w:val="center" w:pos="4677"/>
        <w:tab w:val="right" w:pos="9355"/>
      </w:tabs>
    </w:pPr>
  </w:style>
  <w:style w:type="paragraph" w:customStyle="1" w:styleId="af9">
    <w:name w:val="Исполнитель документа"/>
    <w:basedOn w:val="a"/>
    <w:qFormat/>
    <w:rsid w:val="00781B89"/>
  </w:style>
  <w:style w:type="paragraph" w:customStyle="1" w:styleId="afa">
    <w:name w:val="Гриф_Экземпляр"/>
    <w:basedOn w:val="a"/>
    <w:qFormat/>
    <w:rsid w:val="00781B89"/>
  </w:style>
  <w:style w:type="paragraph" w:customStyle="1" w:styleId="IllustrationIndex1">
    <w:name w:val="Illustration Index 1"/>
    <w:qFormat/>
    <w:rsid w:val="00781B89"/>
    <w:pPr>
      <w:tabs>
        <w:tab w:val="right" w:leader="dot" w:pos="9638"/>
      </w:tabs>
    </w:pPr>
    <w:rPr>
      <w:rFonts w:eastAsia="Noto Sans Devanagari"/>
    </w:rPr>
  </w:style>
  <w:style w:type="paragraph" w:customStyle="1" w:styleId="Textbody">
    <w:name w:val="Text body"/>
    <w:qFormat/>
    <w:rsid w:val="00EF0BF3"/>
    <w:pPr>
      <w:jc w:val="both"/>
    </w:pPr>
    <w:rPr>
      <w:rFonts w:eastAsia="Lohit Devanagari"/>
      <w:sz w:val="28"/>
      <w:lang w:eastAsia="ar-SA"/>
    </w:rPr>
  </w:style>
  <w:style w:type="paragraph" w:customStyle="1" w:styleId="Standard">
    <w:name w:val="Standard"/>
    <w:qFormat/>
    <w:rsid w:val="00EF0BF3"/>
    <w:pPr>
      <w:widowControl w:val="0"/>
      <w:jc w:val="center"/>
    </w:pPr>
    <w:rPr>
      <w:rFonts w:ascii="PT Astra Serif" w:eastAsia="Lohit Devanagari" w:hAnsi="PT Astra Serif" w:cs="Liberation Serif"/>
      <w:kern w:val="2"/>
      <w:sz w:val="28"/>
      <w:szCs w:val="24"/>
      <w:lang w:eastAsia="ar-SA"/>
    </w:rPr>
  </w:style>
  <w:style w:type="paragraph" w:styleId="afb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Pr>
      <w:rFonts w:ascii="PT Astra Serif" w:hAnsi="PT Astra Serif" w:cs="Noto Sans Devanagari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6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-180" w:firstLine="180"/>
      <w:jc w:val="both"/>
    </w:pPr>
    <w:rPr>
      <w:sz w:val="24"/>
      <w:lang w:eastAsia="zh-CN"/>
    </w:rPr>
  </w:style>
  <w:style w:type="paragraph" w:customStyle="1" w:styleId="310">
    <w:name w:val="Основной текст 31"/>
    <w:basedOn w:val="a"/>
    <w:qFormat/>
    <w:pPr>
      <w:ind w:right="-7"/>
      <w:jc w:val="both"/>
    </w:pPr>
    <w:rPr>
      <w:lang w:eastAsia="zh-CN"/>
    </w:rPr>
  </w:style>
  <w:style w:type="paragraph" w:customStyle="1" w:styleId="1c">
    <w:name w:val="Цитата1"/>
    <w:basedOn w:val="a"/>
    <w:qFormat/>
    <w:pPr>
      <w:ind w:left="-180" w:right="-6" w:firstLine="583"/>
      <w:jc w:val="both"/>
    </w:pPr>
    <w:rPr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4C2A-E157-4ECF-9D29-BD6B48B9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2511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</dc:creator>
  <dc:description/>
  <cp:lastModifiedBy>Мынто Л И</cp:lastModifiedBy>
  <cp:revision>16</cp:revision>
  <dcterms:created xsi:type="dcterms:W3CDTF">2024-07-29T14:48:00Z</dcterms:created>
  <dcterms:modified xsi:type="dcterms:W3CDTF">2025-01-21T07:18:00Z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