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CA" w:rsidRPr="003C63BD" w:rsidRDefault="009B1ED8" w:rsidP="00C209FE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15pt;height:44.05pt;visibility:visible">
            <v:imagedata r:id="rId7" o:title=""/>
          </v:shape>
        </w:pict>
      </w:r>
    </w:p>
    <w:p w:rsidR="00AB5DCA" w:rsidRPr="003C63BD" w:rsidRDefault="00AB5DCA" w:rsidP="00C209FE">
      <w:pP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АДМИНИСТРАЦИЯ</w:t>
      </w:r>
    </w:p>
    <w:p w:rsidR="00AB5DCA" w:rsidRPr="003C63BD" w:rsidRDefault="00AB5DCA" w:rsidP="00C209FE">
      <w:pP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ВЕСЕЛОВСКОГО СЕЛЬСКОГО ПОСЕЛЕНИЯ</w:t>
      </w:r>
    </w:p>
    <w:p w:rsidR="00AB5DCA" w:rsidRPr="003C63BD" w:rsidRDefault="00AB5DCA" w:rsidP="00C209F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ВЕСЕЛОВСКОГО РАЙОНА РОСТОВСКОЙ ОБЛАСТИ</w:t>
      </w:r>
    </w:p>
    <w:p w:rsidR="00AB5DCA" w:rsidRPr="003C63BD" w:rsidRDefault="00AB5DCA" w:rsidP="00C209FE">
      <w:pPr>
        <w:jc w:val="center"/>
        <w:rPr>
          <w:rFonts w:ascii="Times New Roman" w:hAnsi="Times New Roman"/>
          <w:b/>
          <w:sz w:val="28"/>
          <w:szCs w:val="28"/>
        </w:rPr>
      </w:pPr>
      <w:r w:rsidRPr="003C63BD">
        <w:rPr>
          <w:rFonts w:ascii="Times New Roman" w:hAnsi="Times New Roman"/>
          <w:b/>
          <w:sz w:val="28"/>
          <w:szCs w:val="28"/>
        </w:rPr>
        <w:t>ПОСТАНОВЛЕНИЕ</w:t>
      </w:r>
    </w:p>
    <w:p w:rsidR="00AB5DCA" w:rsidRPr="003C63BD" w:rsidRDefault="00AB5DCA" w:rsidP="00C209FE">
      <w:pPr>
        <w:jc w:val="center"/>
        <w:rPr>
          <w:b/>
          <w:sz w:val="28"/>
          <w:szCs w:val="28"/>
        </w:rPr>
      </w:pPr>
    </w:p>
    <w:p w:rsidR="00AB5DCA" w:rsidRPr="0028340E" w:rsidRDefault="00E159EA" w:rsidP="009F19E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AB5DCA" w:rsidRPr="0028340E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</w:t>
      </w:r>
      <w:r w:rsidR="00AB5DCA" w:rsidRPr="0028340E">
        <w:rPr>
          <w:rFonts w:ascii="Times New Roman" w:hAnsi="Times New Roman"/>
          <w:sz w:val="28"/>
          <w:szCs w:val="28"/>
        </w:rPr>
        <w:t xml:space="preserve"> 2020 года                         № </w:t>
      </w:r>
      <w:r>
        <w:rPr>
          <w:rFonts w:ascii="Times New Roman" w:hAnsi="Times New Roman"/>
          <w:b/>
          <w:sz w:val="28"/>
          <w:szCs w:val="28"/>
        </w:rPr>
        <w:t>190</w:t>
      </w:r>
      <w:r w:rsidR="00AB5DCA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B5DCA" w:rsidRPr="0028340E">
        <w:rPr>
          <w:rFonts w:ascii="Times New Roman" w:hAnsi="Times New Roman"/>
          <w:sz w:val="28"/>
          <w:szCs w:val="28"/>
        </w:rPr>
        <w:t>п. Весёлый</w:t>
      </w: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</w:p>
    <w:p w:rsidR="00AB5DCA" w:rsidRPr="007F60BE" w:rsidRDefault="00AB5DCA" w:rsidP="00A84F8E">
      <w:pPr>
        <w:shd w:val="clear" w:color="auto" w:fill="FFFFFF"/>
        <w:spacing w:line="322" w:lineRule="exact"/>
        <w:ind w:right="3110" w:firstLine="0"/>
        <w:rPr>
          <w:sz w:val="28"/>
          <w:szCs w:val="28"/>
        </w:rPr>
      </w:pPr>
      <w:bookmarkStart w:id="0" w:name="_GoBack"/>
      <w:r w:rsidRPr="007F60B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 Веселовского сельского поселения о местных налогах и сборах</w:t>
      </w:r>
      <w:bookmarkEnd w:id="0"/>
      <w:r w:rsidRPr="007F60BE">
        <w:rPr>
          <w:rFonts w:ascii="Times New Roman" w:hAnsi="Times New Roman"/>
          <w:b/>
          <w:bCs/>
          <w:sz w:val="28"/>
          <w:szCs w:val="28"/>
        </w:rPr>
        <w:t>"</w:t>
      </w: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ст. 342 "Налогового кодекса Российской Федерации" от 31.07.1998 N 146-ФЗ,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руководствуясь Уставом Веселовского сельского поселения,</w:t>
      </w:r>
    </w:p>
    <w:p w:rsidR="00AB5DCA" w:rsidRPr="0028340E" w:rsidRDefault="00AB5DCA" w:rsidP="00C209FE">
      <w:pPr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C209FE">
      <w:pPr>
        <w:jc w:val="center"/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>ПОСТАНОВЛЯЮ:</w:t>
      </w:r>
    </w:p>
    <w:p w:rsidR="00AB5DCA" w:rsidRPr="0028340E" w:rsidRDefault="00AB5DCA" w:rsidP="00C209FE">
      <w:pPr>
        <w:jc w:val="center"/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7031E7">
      <w:pPr>
        <w:ind w:firstLine="426"/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28340E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8340E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и налоговым агентам </w:t>
      </w:r>
      <w:r w:rsidRPr="007031E7">
        <w:rPr>
          <w:rFonts w:ascii="Times New Roman" w:hAnsi="Times New Roman"/>
          <w:bCs/>
          <w:sz w:val="28"/>
          <w:szCs w:val="28"/>
        </w:rPr>
        <w:t>по вопросам применения нормативных правовых актов Веселовского сельского поселения о местных налогах и сборах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»</w:t>
      </w:r>
      <w:r w:rsidRPr="0028340E">
        <w:rPr>
          <w:rFonts w:ascii="Times New Roman" w:hAnsi="Times New Roman"/>
          <w:sz w:val="28"/>
          <w:szCs w:val="28"/>
        </w:rPr>
        <w:t>.</w:t>
      </w:r>
    </w:p>
    <w:p w:rsidR="00AB5DCA" w:rsidRPr="0028340E" w:rsidRDefault="00AB5DCA" w:rsidP="007031E7">
      <w:pPr>
        <w:ind w:firstLine="426"/>
        <w:rPr>
          <w:rFonts w:ascii="Times New Roman" w:hAnsi="Times New Roman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8340E">
        <w:rPr>
          <w:rFonts w:ascii="Times New Roman" w:hAnsi="Times New Roman"/>
          <w:sz w:val="28"/>
          <w:szCs w:val="28"/>
        </w:rPr>
        <w:t>.</w:t>
      </w:r>
    </w:p>
    <w:p w:rsidR="00AB5DCA" w:rsidRPr="0028340E" w:rsidRDefault="00AB5DCA" w:rsidP="007031E7">
      <w:pPr>
        <w:ind w:firstLine="426"/>
        <w:rPr>
          <w:rFonts w:ascii="Times New Roman" w:hAnsi="Times New Roman"/>
          <w:spacing w:val="-8"/>
          <w:sz w:val="28"/>
          <w:szCs w:val="28"/>
        </w:rPr>
      </w:pPr>
      <w:r w:rsidRPr="0028340E">
        <w:rPr>
          <w:rFonts w:ascii="Times New Roman" w:hAnsi="Times New Roman"/>
          <w:sz w:val="28"/>
          <w:szCs w:val="28"/>
        </w:rPr>
        <w:t xml:space="preserve">3. Контроль за выполнением настоящего постановления </w:t>
      </w:r>
      <w:r w:rsidRPr="0028340E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AB5DCA" w:rsidRPr="0028340E" w:rsidRDefault="00AB5DCA" w:rsidP="006871BE">
      <w:pPr>
        <w:pStyle w:val="11"/>
        <w:shd w:val="clear" w:color="auto" w:fill="auto"/>
        <w:tabs>
          <w:tab w:val="left" w:pos="1143"/>
        </w:tabs>
        <w:spacing w:before="0" w:line="322" w:lineRule="exact"/>
        <w:ind w:right="20" w:firstLine="720"/>
        <w:jc w:val="both"/>
        <w:rPr>
          <w:sz w:val="28"/>
          <w:szCs w:val="28"/>
        </w:rPr>
      </w:pPr>
    </w:p>
    <w:p w:rsidR="00AB5DCA" w:rsidRDefault="00AB5DCA" w:rsidP="0028340E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8"/>
          <w:szCs w:val="28"/>
        </w:rPr>
      </w:pPr>
    </w:p>
    <w:p w:rsidR="00AB5DCA" w:rsidRDefault="00AB5DCA" w:rsidP="0028340E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8"/>
          <w:szCs w:val="28"/>
        </w:rPr>
      </w:pPr>
    </w:p>
    <w:p w:rsidR="00AB5DCA" w:rsidRPr="0028340E" w:rsidRDefault="00AB5DCA" w:rsidP="0028340E">
      <w:pPr>
        <w:pStyle w:val="11"/>
        <w:shd w:val="clear" w:color="auto" w:fill="auto"/>
        <w:tabs>
          <w:tab w:val="left" w:pos="1143"/>
        </w:tabs>
        <w:spacing w:before="0" w:line="322" w:lineRule="exact"/>
        <w:ind w:left="20" w:right="20"/>
        <w:jc w:val="both"/>
        <w:rPr>
          <w:sz w:val="28"/>
          <w:szCs w:val="28"/>
        </w:rPr>
      </w:pPr>
      <w:r w:rsidRPr="0028340E">
        <w:rPr>
          <w:sz w:val="28"/>
          <w:szCs w:val="28"/>
        </w:rPr>
        <w:t>Глава Администрации Веселовского</w:t>
      </w:r>
    </w:p>
    <w:p w:rsidR="00AB5DCA" w:rsidRPr="0028340E" w:rsidRDefault="00AB5DCA" w:rsidP="006871BE">
      <w:pPr>
        <w:pStyle w:val="11"/>
        <w:shd w:val="clear" w:color="auto" w:fill="auto"/>
        <w:tabs>
          <w:tab w:val="left" w:pos="1143"/>
          <w:tab w:val="left" w:pos="6660"/>
        </w:tabs>
        <w:spacing w:before="0" w:line="322" w:lineRule="exact"/>
        <w:ind w:left="20" w:right="20"/>
        <w:jc w:val="both"/>
        <w:rPr>
          <w:sz w:val="28"/>
          <w:szCs w:val="28"/>
        </w:rPr>
      </w:pPr>
      <w:r w:rsidRPr="0028340E">
        <w:rPr>
          <w:sz w:val="28"/>
          <w:szCs w:val="28"/>
        </w:rPr>
        <w:t xml:space="preserve">сельского поселения                                    </w:t>
      </w:r>
      <w:r w:rsidRPr="0028340E">
        <w:rPr>
          <w:sz w:val="28"/>
          <w:szCs w:val="28"/>
        </w:rPr>
        <w:tab/>
        <w:t xml:space="preserve">         А.Н. Ищенко</w:t>
      </w:r>
    </w:p>
    <w:p w:rsidR="00AB5DCA" w:rsidRPr="0028340E" w:rsidRDefault="00AB5DCA" w:rsidP="006871BE">
      <w:pPr>
        <w:spacing w:line="240" w:lineRule="atLeast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AB5DCA" w:rsidRPr="0028340E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D3385" w:rsidRPr="0028340E" w:rsidRDefault="00CD3385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Pr="0028340E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Default="00AB5DCA" w:rsidP="00A84F8E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DCA" w:rsidRPr="00CD3385" w:rsidRDefault="00AB5DCA" w:rsidP="00A84F8E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Приложение</w:t>
      </w:r>
    </w:p>
    <w:p w:rsidR="00AB5DCA" w:rsidRPr="00CD3385" w:rsidRDefault="00AB5DCA" w:rsidP="00A84F8E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B5DCA" w:rsidRPr="00CD3385" w:rsidRDefault="00AB5DCA" w:rsidP="00F4647A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Веселовского сельского поселения</w:t>
      </w:r>
    </w:p>
    <w:p w:rsidR="00AB5DCA" w:rsidRPr="00CD3385" w:rsidRDefault="00AB5DCA" w:rsidP="00F4647A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 xml:space="preserve">от </w:t>
      </w:r>
      <w:r w:rsidR="00E159EA" w:rsidRPr="00CD3385">
        <w:rPr>
          <w:rFonts w:ascii="Times New Roman" w:hAnsi="Times New Roman"/>
          <w:sz w:val="20"/>
          <w:szCs w:val="20"/>
        </w:rPr>
        <w:t>12.</w:t>
      </w:r>
      <w:r w:rsidRPr="00CD3385">
        <w:rPr>
          <w:rFonts w:ascii="Times New Roman" w:hAnsi="Times New Roman"/>
          <w:sz w:val="20"/>
          <w:szCs w:val="20"/>
        </w:rPr>
        <w:t xml:space="preserve">11.2020 г. N </w:t>
      </w:r>
      <w:r w:rsidR="00E159EA" w:rsidRPr="00CD3385">
        <w:rPr>
          <w:rFonts w:ascii="Times New Roman" w:hAnsi="Times New Roman"/>
          <w:sz w:val="20"/>
          <w:szCs w:val="20"/>
        </w:rPr>
        <w:t>190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</w:p>
    <w:p w:rsidR="00AB5DCA" w:rsidRPr="00CD3385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Административный регламент</w:t>
      </w:r>
    </w:p>
    <w:p w:rsidR="00AB5DCA" w:rsidRPr="00CD3385" w:rsidRDefault="00AB5DCA" w:rsidP="00F4647A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предоставления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 Веселовского сельского поселения о местных налогах и сборах"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</w:p>
    <w:p w:rsidR="00AB5DCA" w:rsidRPr="00CD3385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I. Общие положения</w:t>
      </w:r>
    </w:p>
    <w:p w:rsidR="00AB5DCA" w:rsidRPr="00CD3385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1. Предмет регулирования регламента</w:t>
      </w:r>
    </w:p>
    <w:p w:rsidR="00AB5DCA" w:rsidRPr="00CD3385" w:rsidRDefault="00AB5DCA" w:rsidP="00F4647A">
      <w:pPr>
        <w:ind w:firstLine="55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1.1. Административный регламент предоставления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 Веселовского сельского поселения о местных налогах и сборах" (далее - Регламент) устанавливает сроки и последовательность административных процедур и административных действий администрации Веселовского сельского поселения Веселовского муниципального района Ростовской области (далее - Администрация) при рассмотрении обращений заявителей.</w:t>
      </w:r>
    </w:p>
    <w:p w:rsidR="00AB5DCA" w:rsidRPr="00CD3385" w:rsidRDefault="00AB5DCA" w:rsidP="00F4647A">
      <w:pPr>
        <w:ind w:firstLine="55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Положения Регламента распространяются на индивидуальные и коллективные запросы налогоплательщиков и налоговых агентов (далее - запрос), поступившие в письменной форме или в форме электронного документа,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AB5DCA" w:rsidRPr="00CD3385" w:rsidRDefault="00AB5DCA" w:rsidP="00F4647A">
      <w:pPr>
        <w:ind w:firstLine="55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1.2. Описание заявителей.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AB5DCA" w:rsidRPr="00CD3385" w:rsidRDefault="00AB5DCA" w:rsidP="00F4647A">
      <w:pPr>
        <w:ind w:firstLine="55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AB5DCA" w:rsidRPr="00CD3385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2. Требования к порядку информирования заявителей о порядке предоставления муниципальной услуги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2.1. Муниципальная услуга предоставляется администрацией Веселовского сельского поселения по адресу: 347781, Ростовская область, Веселовский район, п. Веселый, пер. Комсомольский, 62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График работы: понедельник - пятница c 8 ч. 00 мин. до 16 ч.12 мин., (время местное), перерыв с 12 ч. 00 мин. до 13 ч. 00 мин., выходные: суббота, воскресенье.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 xml:space="preserve">В день, предшествующий нерабочему праздничному дню, установленному </w:t>
      </w:r>
      <w:hyperlink r:id="rId8" w:history="1">
        <w:r w:rsidRPr="00CD3385">
          <w:rPr>
            <w:rFonts w:ascii="Times New Roman" w:hAnsi="Times New Roman"/>
            <w:color w:val="106BBE"/>
            <w:sz w:val="20"/>
            <w:szCs w:val="20"/>
          </w:rPr>
          <w:t>статьей 112</w:t>
        </w:r>
      </w:hyperlink>
      <w:r w:rsidRPr="00CD3385">
        <w:rPr>
          <w:rFonts w:ascii="Times New Roman" w:hAnsi="Times New Roman"/>
          <w:sz w:val="20"/>
          <w:szCs w:val="20"/>
        </w:rPr>
        <w:t xml:space="preserve"> Трудового кодекса РФ, график работы изменяется - продолжительность уменьшается на 1 час.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Контактные телефоны: 8 (86358) 6-12-50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Адрес официального сайта: https://veselovskoeadm.ru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Адрес электронной почты: sp07070@donpac.ru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2.3. Информация о порядке и процедуре предоставления муниципальной услуги осуществляется непосредственно в администрации: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а) посредством личного обращения;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б) по телефону;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в) по письменным обращениям, направленным по почте;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г) по электронной почте: sp07070@donpac.ru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д) посредством размещения информации на официальном сайте Веселовского сельского поселения в сети Интернет (https://veselovskoeadm.ru)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е) размещения информации на информационном стенде.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2.4. На официальном сайте и информационных стендах Администрации Веселовского сельского поселения размещается следующая информация: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а) текст административного регламента с приложениями;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б) перечень документов, необходимых для исполнения муниципальной услуги;</w:t>
      </w:r>
    </w:p>
    <w:p w:rsidR="00AB5DCA" w:rsidRPr="00CD3385" w:rsidRDefault="00AB5DCA" w:rsidP="00F4647A">
      <w:pPr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2.5. При консультировании Заявителей по телефону и на личном приеме специалист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AB5DCA" w:rsidRPr="00CD3385" w:rsidRDefault="00AB5DCA" w:rsidP="00F4647A">
      <w:pPr>
        <w:spacing w:before="108" w:after="108"/>
        <w:ind w:firstLine="0"/>
        <w:jc w:val="center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II. Стандарт предоставления муниципальной услуги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3. Наименование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lastRenderedPageBreak/>
        <w:t>3.1. Наименование муниципальной услуги: "Предоставление письменных разъяснений налогоплательщикам и налоговым агентам по вопросам применения нормативных правовых актов Веселовского сельского поселения о местных налогах и сборах".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4. Наименование органов местного самоуправления, непосредственно предоставляющих муниципальную услугу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4.1. Предоставление муниципальной услуги осуществляется сектором экономики и финансов Администрации Веселовского сельского поселения.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5. Результат предоставления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5.1. Конечным результатом предоставления муниципальной услуги являются: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письменное разъяснение о применении нормативных правовых актов Администрации Веселовского сельского поселения о местных налогах и сборах (далее - разъяснение);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направление уведомления об отказе в предоставлении муниципальной услуги.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6. Срок предоставления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6.1. Муниципальная услуга предоставляется в течение 30 дней со дня поступления в Администрацию соответствующего запроса. По решению главы Администрации указанный срок может быть продлен, но не более чем на один месяц.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При продлении срока рассмотрения запроса заявителю дается ответ в письменной форме с указанием причин продления срока, фамилии, инициалов, номера телефона исполнителя.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Мотивированное уведомление об отказе в предоставлении муниципальной услуги (далее - уведомление об отказе) направляется заявителю в письменной форме в срок, не превышающий семи дней с момента получения Администрацией запроса.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7. Правовые основания для предоставления муниципальной услуги.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7.1. Предоставление муниципальной услуги осуществляется в соответствии с: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а) </w:t>
      </w:r>
      <w:hyperlink r:id="rId9" w:history="1">
        <w:r w:rsidRPr="00CD3385">
          <w:rPr>
            <w:rFonts w:ascii="Times New Roman" w:hAnsi="Times New Roman"/>
            <w:color w:val="106BBE"/>
            <w:sz w:val="20"/>
            <w:szCs w:val="20"/>
          </w:rPr>
          <w:t>Налоговым кодексом</w:t>
        </w:r>
      </w:hyperlink>
      <w:r w:rsidRPr="00CD3385">
        <w:rPr>
          <w:rFonts w:ascii="Times New Roman" w:hAnsi="Times New Roman"/>
          <w:sz w:val="20"/>
          <w:szCs w:val="20"/>
        </w:rPr>
        <w:t xml:space="preserve"> Российской Федерации;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б) </w:t>
      </w:r>
      <w:hyperlink r:id="rId10" w:history="1">
        <w:r w:rsidRPr="00CD3385">
          <w:rPr>
            <w:rFonts w:ascii="Times New Roman" w:hAnsi="Times New Roman"/>
            <w:color w:val="106BBE"/>
            <w:sz w:val="20"/>
            <w:szCs w:val="20"/>
          </w:rPr>
          <w:t>Федеральным законом</w:t>
        </w:r>
      </w:hyperlink>
      <w:r w:rsidRPr="00CD3385">
        <w:rPr>
          <w:rFonts w:ascii="Times New Roman" w:hAnsi="Times New Roman"/>
          <w:sz w:val="20"/>
          <w:szCs w:val="20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в) </w:t>
      </w:r>
      <w:hyperlink r:id="rId11" w:history="1">
        <w:r w:rsidRPr="00CD3385">
          <w:rPr>
            <w:rFonts w:ascii="Times New Roman" w:hAnsi="Times New Roman"/>
            <w:color w:val="106BBE"/>
            <w:sz w:val="20"/>
            <w:szCs w:val="20"/>
          </w:rPr>
          <w:t>Федеральным законом</w:t>
        </w:r>
      </w:hyperlink>
      <w:r w:rsidRPr="00CD3385">
        <w:rPr>
          <w:rFonts w:ascii="Times New Roman" w:hAnsi="Times New Roman"/>
          <w:sz w:val="20"/>
          <w:szCs w:val="20"/>
        </w:rPr>
        <w:t xml:space="preserve"> от 06.10.2003 г. N 131-ФЗ "Об общих принципах организации местного самоуправления в РФ";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8. Исчерпывающий перечень документов, необходимых для предоставления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8.1. Для получения муниципальной услуги заявитель направляет в адрес Администрации запрос в произвольной форме о даче разъяснения по вопросам применения нормативных правовых актов Веселовского сельского поселения о местных налогах и сборах средствами почтовой, факсимильной или электронной связи либо доставляет его непосредственно в Администрацию.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8.2. Письменный запрос должен содержать: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1) наименование Администрации;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2) сведения о заявителе (полное наименование организации, фамилию, имя, отчество руководителя организации (представителя) или фамилию, имя, отчество физического лица (представителя));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3) почтовый или электронный адрес заявителя, по которому должен быть направлен ответ, либо иной порядок направления ответа;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4) контактный телефон заявителя;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5) суть запроса;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6) подпись заявителя (не является обязательной при оформлении запроса в электронной форме);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7) дату запроса (для заявителя - организации - исходящий номер);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8) в случае, если обращение подается через уполномоченного представителя, прилагается документ, подтверждающий полномочия представителя, оформленный в соответствии с законодательством.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запросу документы и материалы либо их копии.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8.3. Письменный запрос должен соответствовать следующим требованиям: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1) текст запроса должен быть написан разборчиво от руки (не карандашом) или при помощи средств электронно-вычислительной техники;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2) Фамилия, имя, отчество (наименование) заявителя, его место жительства (местонахождение), телефон написаны полностью;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8.4. Требования к предоставлению перечня документов, необходимых для предоставления муниципальной услуги, отсутствуют.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8.5. 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9. Перечень оснований для отказа в приеме документов, необходимых для предоставления муниципальной услуги, приостановления и (или) отказа в предоставлении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9.1. 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9.1. Основания для приостановления муниципальной услуги отсутствуют.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9.2. Основания для отказа в предоставлении муниципальной услуги: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lastRenderedPageBreak/>
        <w:t>а) в запросе не содержатся сведения о заявителе, адрес заявителя, по которому должен быть отправлен ответ;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б) запрос не связан с вопросами применения нормативных правовых актов Администрации Веселовского сельского поселения;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в) содержащийся в запросе вопрос не относится к компетенции Администрации;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г) текст запроса не поддается прочтению;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д) в запросе имеются нецензурные или оскорбительные выражения, угрозы жизни, здоровью и имуществу должностных лиц Администрации и (или) членов их семей;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е) в запросе содержится вопрос, на который ранее Администрацией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ж) в запросе содержится просьба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государственную, налоговую или иную охраняемую законом тайну, или сведения конфиденциального характера.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10. Перечень услуг, необходимых и обязательных для предоставления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10.1. Услуги, которые являются необходимыми и обязательными для предоставления муниципальной услуги, не предусмотрены.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Участие иных организаций в предоставлении муниципальной услуги не требуется.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11.1. Государственная пошлина или иная плата за предоставление муниципальной услуги с Заявителей не взимается.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12. 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12.1. 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13. Максимальный срок ожидания в очереди при подаче запроса о предоставлении муниципальной услуги.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13.1. 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14. Срок и порядок регистрации запроса заявителя о предоставлении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14.1. Обращения заявителей о предоставлении муниципальной услуги, поступившие в Администрацию до 15.00, регистрируются в день их поступления, поступившие после 15.00 - на следующий рабочий день.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14.2. Порядок регистрации в Администрации запросов заявителей о предоставлении муниципальной услуги осуществляется в соответствии с пунктом 18 Регламента.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15. Требования к помещениям, в которых предоставляется муниципальная услуга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15.1. Муниципальная услуга предоставляется в здании Администрации Веселовского сельского поселения, расположенном по адресу: Ростовская область, Веселовский район, п. Веселый, пер. Комсомольский, 62.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15.2. Муниципальная услуга предоставляется специалистами Администрации.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15.3. Информация по вопросам предоставления муниципальной услуги размещена на информационном стенде, расположенном в помещении Администрации Веселовского сельского поселения.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15.4. Места ожидания оборудуются стульями, столами (стойками), для возможности написания обращений, оформления документов информационными стендами.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15.5. 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15.6. Помещения, выделенные для предоставления муниципальной услуги, должны соответствовать санитарным нормам и правилам.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15.7. 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сведения о нормативных правовых актах по вопросам исполнения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образцы заполнения бланков заявлений;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бланки заявлений;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адреса, телефоны и время приема специалистов администрации;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часы приема специалистов администрации;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порядок обжалования действий (бездействия) и решений, принимаемых в ходе предоставления муниципальной услуги.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15.8. 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 xml:space="preserve">15.9. 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</w:t>
      </w:r>
      <w:r w:rsidRPr="00CD3385">
        <w:rPr>
          <w:rFonts w:ascii="Times New Roman" w:hAnsi="Times New Roman"/>
          <w:sz w:val="20"/>
          <w:szCs w:val="20"/>
        </w:rPr>
        <w:lastRenderedPageBreak/>
        <w:t>кабинета.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16. Показатели оценки доступности и качества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16.1. Показателями оценки доступности муниципальной услуги являются: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а) наличие полной и понятной информации о местах, порядке и сроках предоставления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б) 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в) возможность получения Заявителем сведений о ходе выполнения запроса о предоставлении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г) 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д) 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16.2. Показателями качества оказания муниципальной услуги являются: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а) удовлетворенность Заявителей качеством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б)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в) наглядность форм размещаемой информации о порядке предоставления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г)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д) отсутствие очередей при приеме документов от Заявителей (их представителей);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е) 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ж) 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 к Заявителям (их представителям).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17. Исчерпывающий перечень административных процедур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17.1. Предоставление муниципальной услуги включает в себя последовательность административных процедур: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1) прием и регистрация запросов заявителей;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2) рассмотрение запросов заявителей;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3) подготовка и направление ответов на запросы заявителей.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18. Прием и регистрация запросов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18.1. Основанием для начала предоставления муниципальной услуги является поступление запроса в Администрацию.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18.2. 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8.2. -8.4. Административного регламента.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18.3. Запросы на иностранных и национальных языках после перевода регистрируются в установленном законодательством Российской Федерации порядке.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18.4. Запросы, направленные в электронном виде в Администрацию, без заполнения реквизитов, необходимых для работы с запросами и для письменного ответа, не принимаются.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 случае если в запросе, направленном в электронной форме в Администрацию, заявителем указан адрес электронной почты, по этому адресу направляется уведомление о приеме запроса или об отказе в рассмотрении (с обоснованием причин отказа), после чего принятый к рассмотрению запрос распечатывается, и дальнейшая работа с ним ведется как с письменным обращением.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Запросы, направленные в электронной форме в Администрацию на адреса электронной почты, подлежат регистрации и рассмотрению в установленном порядке.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18.5. Обращения заявителей о предоставлении муниципальной услуги, поступившие в Администрацию до 15.00, регистрируются в день их поступления, поступившие после 15.00 - на следующий рабочий день.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18.6. На каждом запросе в правой нижней части лицевой стороны первой страницы документа проставляется регистрационный штамп, который содержит наименование Администрации, дату и регистрационный номер. Повторным запросам при их поступлении присваивается очередной регистрационный номер.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 xml:space="preserve">Повторными считаются запросы, поступившие от одного и того же лица по одному и тому же вопросу, если со времени подачи первоначального запроса истек установленный законодательством Российской Федерации </w:t>
      </w:r>
      <w:r w:rsidRPr="00CD3385">
        <w:rPr>
          <w:rFonts w:ascii="Times New Roman" w:hAnsi="Times New Roman"/>
          <w:sz w:val="20"/>
          <w:szCs w:val="20"/>
        </w:rPr>
        <w:lastRenderedPageBreak/>
        <w:t>срок рассмотрения и ответ заявителю не дан, а также если заявитель не удовлетворен данным ему ответом (полученным результатом) по первоначальному запросу. Не считается повторным запрос, направленный нескольким адресатам.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18.7. При поступлении запросов, где указано о приложении документов, которые полностью отсутствуют, на первом листе запроса проставляется отметка "Получено без приложения". В случае если документы отсутствуют частично, на первом листе запроса дополнительно делается отметка об отсутствии соответствующих документов.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 случае необходимости специалистом направляется заявителю письмо с просьбой выслать недостающие приложения.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19. Рассмотрение запросов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19.1. Прошедшие регистрацию письменные запросы направляются Главе Администрации.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определяет, относится ли к компетенции администрации рассмотрение поставленных в обращении вопросов;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определяет характер, сроки действий и сроки рассмотрения обращения;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определяет исполнителя поручения;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- ставит исполнение поручений и рассмотрение обращения на контроль.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Запросы, по которым Главой поселения принято соответствующее решение, направляются специалистам администрации на исполнение.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19.2. Запросы, поступившие в Администрацию в форме электронных документов, а также письменные запросы, принятые в ходе личного приема, подлежат рассмотрению в порядке, установленном Регламентом.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19.3. По результатам рассмотрения запроса принимается решение о предоставлении муниципальной услуги в соответствии с положениями Регламента.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20. Подготовка и направление ответов на запросы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20.1. Ответ заявителю подготавливается по результатам рассмотрения его запроса.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20.2. Ответ на запрос подписывается Главой Администрации.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20.3. При поступлении запроса за подписью нескольких заявителей ответ направляется каждому из них или одному из них (как правило, первому по расположению подписи, либо по адресу, указанному на конверте запроса, если в запросе не оговорено конкретное лицо) с предложением довести его содержание до сведения остальных заявителей.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20.4. Специалист администрации обеспечивает рассмотрение обращения и подготовку ответа в сроки, установленные п. 6.1. Административного регламента.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Специалист администрации рассматривает поступившее заявление и оформляет письменное разъяснение.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Ответ на обращение заявителя подписывается Главой Администрации, в срок не более 2 рабочих дней с момента получения проекта ответа от уполномоченного должностного лица.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IV. Формы контроля за исполнением муниципальной услуги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21. Контроль за исполнением муниципальной услуги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21.1. Текущий контроль за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Глава Администрации либо замещающее его лицо.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Текущий контроль осуществляется путем проведения указанным должностным лицом проверок соблюдения и исполнения специалистами Администрации Веселовского сельского поселения положений настоящего Регламента.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Полнота и качество исполнения муниципальной услуги определяется по результатам проверки.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Проверки могут быть плановыми и внеплановыми. Проверка может проводиться по конкретному заявлению.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lastRenderedPageBreak/>
        <w:t>22. Ответственность должностных лиц органа местного самоуправления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22.1. 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:rsidR="00AB5DCA" w:rsidRPr="00CD3385" w:rsidRDefault="00AB5DCA" w:rsidP="00F4647A">
      <w:pPr>
        <w:spacing w:before="108" w:after="108"/>
        <w:ind w:firstLine="709"/>
        <w:outlineLvl w:val="2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CD3385">
        <w:rPr>
          <w:rFonts w:ascii="Times New Roman" w:hAnsi="Times New Roman"/>
          <w:b/>
          <w:bCs/>
          <w:color w:val="26282F"/>
          <w:sz w:val="20"/>
          <w:szCs w:val="20"/>
        </w:rPr>
        <w:t>V. 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 xml:space="preserve">23.1. Заявитель может обратиться с жалобой на решение и (или) действие (бездействие) Администрации,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hyperlink r:id="rId12" w:history="1">
        <w:r w:rsidRPr="00CD3385">
          <w:rPr>
            <w:rFonts w:ascii="Times New Roman" w:hAnsi="Times New Roman"/>
            <w:color w:val="106BBE"/>
            <w:sz w:val="20"/>
            <w:szCs w:val="20"/>
          </w:rPr>
          <w:t>Федерального закона</w:t>
        </w:r>
      </w:hyperlink>
      <w:r w:rsidRPr="00CD3385">
        <w:rPr>
          <w:rFonts w:ascii="Times New Roman" w:hAnsi="Times New Roman"/>
          <w:sz w:val="20"/>
          <w:szCs w:val="20"/>
        </w:rPr>
        <w:t xml:space="preserve"> от 27.07.2010 N 210-ФЗ "Об организации предоставления государственных и муниципальных услуг". 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Жалоба подается в Администрацию Веселовского сельского поселения.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Жалоба подаётся в письменной форме на бумажном носителе, или в электронной форме, или направляется по почте, или может быть принята при личном приеме заявителя в Администрации.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23.2. В жалобе заявителем в обязательном порядке указывается: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23.3. Жалоба рассматривается в течение пятнадцати рабочих дней 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24.4. 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либо отказ в удовлетворении жалобы.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25.5. 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рассмотрении жалобы.</w:t>
      </w:r>
    </w:p>
    <w:p w:rsidR="00AB5DCA" w:rsidRPr="00CD3385" w:rsidRDefault="00AB5DCA" w:rsidP="00F4647A">
      <w:pPr>
        <w:ind w:firstLine="709"/>
        <w:rPr>
          <w:rFonts w:ascii="Times New Roman" w:hAnsi="Times New Roman"/>
          <w:sz w:val="20"/>
          <w:szCs w:val="20"/>
        </w:rPr>
      </w:pPr>
      <w:r w:rsidRPr="00CD3385">
        <w:rPr>
          <w:rFonts w:ascii="Times New Roman" w:hAnsi="Times New Roman"/>
          <w:sz w:val="20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направляются в органы прокуратуры.</w:t>
      </w:r>
    </w:p>
    <w:p w:rsidR="00AB5DCA" w:rsidRPr="00A84F8E" w:rsidRDefault="00AB5DCA" w:rsidP="00A84F8E">
      <w:pPr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3385" w:rsidRDefault="00CD3385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Default="00AB5DCA" w:rsidP="00A84F8E">
      <w:pPr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5DCA" w:rsidRPr="00094640" w:rsidRDefault="00AB5DCA" w:rsidP="00094640">
      <w:pPr>
        <w:ind w:left="5387" w:firstLine="0"/>
        <w:jc w:val="left"/>
        <w:rPr>
          <w:rFonts w:ascii="Times New Roman CYR" w:hAnsi="Times New Roman CYR" w:cs="Times New Roman CYR"/>
          <w:sz w:val="22"/>
          <w:szCs w:val="22"/>
        </w:rPr>
      </w:pPr>
    </w:p>
    <w:p w:rsidR="00AB5DCA" w:rsidRPr="00CD3385" w:rsidRDefault="00AB5DCA" w:rsidP="00CD3385">
      <w:pPr>
        <w:ind w:left="3686" w:firstLine="0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lastRenderedPageBreak/>
        <w:t>Приложение</w:t>
      </w:r>
    </w:p>
    <w:p w:rsidR="00AB5DCA" w:rsidRPr="00CD3385" w:rsidRDefault="00AB5DCA" w:rsidP="00CD3385">
      <w:pPr>
        <w:ind w:left="3686" w:firstLine="0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к Административному регламенту</w:t>
      </w:r>
      <w:r w:rsidR="00CD33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CD3385">
        <w:rPr>
          <w:rFonts w:ascii="Times New Roman CYR" w:hAnsi="Times New Roman CYR" w:cs="Times New Roman CYR"/>
          <w:sz w:val="20"/>
          <w:szCs w:val="20"/>
        </w:rPr>
        <w:t xml:space="preserve">предоставления муниципальной услуги "Предоставление письменных разъяснений налогоплательщикам и налоговым агентам по вопросам применения </w:t>
      </w:r>
      <w:r w:rsidRPr="00CD3385">
        <w:rPr>
          <w:rFonts w:ascii="Times New Roman CYR" w:hAnsi="Times New Roman CYR" w:cs="Times New Roman CYR"/>
          <w:sz w:val="20"/>
          <w:szCs w:val="20"/>
          <w:highlight w:val="white"/>
        </w:rPr>
        <w:t xml:space="preserve">нормативных правовых </w:t>
      </w:r>
      <w:r w:rsidR="00CD3385">
        <w:rPr>
          <w:rFonts w:ascii="Times New Roman CYR" w:hAnsi="Times New Roman CYR" w:cs="Times New Roman CYR"/>
          <w:sz w:val="20"/>
          <w:szCs w:val="20"/>
          <w:highlight w:val="white"/>
        </w:rPr>
        <w:t>а</w:t>
      </w:r>
      <w:r w:rsidRPr="00CD3385">
        <w:rPr>
          <w:rFonts w:ascii="Times New Roman CYR" w:hAnsi="Times New Roman CYR" w:cs="Times New Roman CYR"/>
          <w:sz w:val="20"/>
          <w:szCs w:val="20"/>
          <w:highlight w:val="white"/>
        </w:rPr>
        <w:t>ктов Веселовского сельского поселения о местных налогах и сборах"</w:t>
      </w:r>
    </w:p>
    <w:p w:rsidR="00AB5DCA" w:rsidRPr="00A84F8E" w:rsidRDefault="00AB5DCA" w:rsidP="00A84F8E">
      <w:pPr>
        <w:rPr>
          <w:rFonts w:ascii="Times New Roman CYR" w:hAnsi="Times New Roman CYR" w:cs="Times New Roman CYR"/>
          <w:sz w:val="24"/>
          <w:szCs w:val="24"/>
        </w:rPr>
      </w:pPr>
    </w:p>
    <w:p w:rsidR="00AB5DCA" w:rsidRPr="00CD3385" w:rsidRDefault="00AB5DCA" w:rsidP="00CD3385">
      <w:pPr>
        <w:spacing w:line="0" w:lineRule="atLeast"/>
        <w:ind w:firstLine="0"/>
        <w:jc w:val="center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Форма заявления</w:t>
      </w:r>
    </w:p>
    <w:p w:rsidR="00AB5DCA" w:rsidRPr="00CD3385" w:rsidRDefault="00AB5DCA" w:rsidP="00CD3385">
      <w:pPr>
        <w:spacing w:line="0" w:lineRule="atLeast"/>
        <w:ind w:firstLine="27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B5DCA" w:rsidRPr="00CD3385" w:rsidRDefault="00AB5DCA" w:rsidP="00CD3385">
      <w:pPr>
        <w:spacing w:line="0" w:lineRule="atLeast"/>
        <w:ind w:firstLine="279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AB5DCA" w:rsidRPr="00CD3385" w:rsidRDefault="00AB5DCA" w:rsidP="00CD3385">
      <w:pPr>
        <w:spacing w:line="0" w:lineRule="atLeast"/>
        <w:ind w:firstLine="0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В___________________________________________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(указать наименование Уполномоченного органа)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от __________________________________________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(ФИО физического лица)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____________________________________________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(ФИО руководителя организации)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____________________________________________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(адрес)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____________________________________________</w:t>
      </w:r>
    </w:p>
    <w:p w:rsidR="00AB5DCA" w:rsidRPr="00CD3385" w:rsidRDefault="00AB5DCA" w:rsidP="00CD3385">
      <w:pPr>
        <w:spacing w:line="0" w:lineRule="atLeast"/>
        <w:ind w:firstLine="698"/>
        <w:jc w:val="right"/>
        <w:rPr>
          <w:rFonts w:ascii="Times New Roman CYR" w:hAnsi="Times New Roman CYR" w:cs="Times New Roman CYR"/>
          <w:sz w:val="20"/>
          <w:szCs w:val="20"/>
        </w:rPr>
      </w:pPr>
      <w:r w:rsidRPr="00CD3385">
        <w:rPr>
          <w:rFonts w:ascii="Times New Roman CYR" w:hAnsi="Times New Roman CYR" w:cs="Times New Roman CYR"/>
          <w:sz w:val="20"/>
          <w:szCs w:val="20"/>
        </w:rPr>
        <w:t>(контактный телефон)</w:t>
      </w:r>
    </w:p>
    <w:p w:rsidR="00AB5DCA" w:rsidRPr="00CD3385" w:rsidRDefault="00AB5DCA" w:rsidP="00CD3385">
      <w:pPr>
        <w:spacing w:line="0" w:lineRule="atLeast"/>
        <w:rPr>
          <w:rFonts w:ascii="Times New Roman CYR" w:hAnsi="Times New Roman CYR" w:cs="Times New Roman CYR"/>
          <w:sz w:val="20"/>
          <w:szCs w:val="20"/>
        </w:rPr>
      </w:pPr>
    </w:p>
    <w:p w:rsidR="00AB5DCA" w:rsidRPr="0028340E" w:rsidRDefault="00AB5DCA" w:rsidP="00A84F8E">
      <w:pPr>
        <w:spacing w:before="108" w:after="108"/>
        <w:ind w:firstLine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ЗАЯВЛЕНИЕ</w:t>
      </w:r>
    </w:p>
    <w:p w:rsidR="00AB5DCA" w:rsidRPr="0028340E" w:rsidRDefault="00AB5DCA" w:rsidP="00A84F8E">
      <w:pPr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 даче письменных</w:t>
      </w:r>
      <w:r w:rsidRPr="0028340E">
        <w:rPr>
          <w:rFonts w:ascii="Times New Roman CYR" w:hAnsi="Times New Roman CYR" w:cs="Times New Roman CYR"/>
          <w:sz w:val="28"/>
          <w:szCs w:val="28"/>
        </w:rPr>
        <w:t> </w:t>
      </w: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разъяснений по вопросам применения</w:t>
      </w:r>
    </w:p>
    <w:p w:rsidR="00AB5DCA" w:rsidRPr="0028340E" w:rsidRDefault="00AB5DCA" w:rsidP="00A84F8E">
      <w:pPr>
        <w:spacing w:before="108" w:after="108"/>
        <w:ind w:firstLine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28340E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муниципальных правовых актов о налогах и сборах</w:t>
      </w:r>
    </w:p>
    <w:p w:rsidR="00AB5DCA" w:rsidRPr="0028340E" w:rsidRDefault="00AB5DCA" w:rsidP="00A84F8E">
      <w:pPr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Прошу дать разъяснение по вопросу ____________________________________________________________________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AB5DCA" w:rsidRPr="0028340E" w:rsidRDefault="00AB5DCA" w:rsidP="00A84F8E">
      <w:pPr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Заявитель: _____________________________________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(Ф.И.О., должность представителя _____________________(подпись)</w:t>
      </w:r>
    </w:p>
    <w:p w:rsidR="00AB5DCA" w:rsidRPr="0028340E" w:rsidRDefault="00AB5DCA" w:rsidP="00A84F8E">
      <w:pPr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юридического лица; Ф.И.О. гражданина)</w:t>
      </w:r>
    </w:p>
    <w:p w:rsidR="00AB5DCA" w:rsidRPr="0028340E" w:rsidRDefault="00AB5DCA" w:rsidP="00A84F8E">
      <w:pPr>
        <w:rPr>
          <w:rFonts w:ascii="Times New Roman CYR" w:hAnsi="Times New Roman CYR" w:cs="Times New Roman CYR"/>
          <w:sz w:val="28"/>
          <w:szCs w:val="28"/>
        </w:rPr>
      </w:pPr>
    </w:p>
    <w:p w:rsidR="00AB5DCA" w:rsidRPr="0028340E" w:rsidRDefault="00AB5DCA" w:rsidP="00A84F8E">
      <w:pPr>
        <w:spacing w:line="240" w:lineRule="atLeast"/>
        <w:rPr>
          <w:rFonts w:ascii="Times New Roman" w:hAnsi="Times New Roman"/>
          <w:sz w:val="28"/>
          <w:szCs w:val="28"/>
        </w:rPr>
      </w:pPr>
      <w:r w:rsidRPr="0028340E">
        <w:rPr>
          <w:rFonts w:ascii="Times New Roman CYR" w:hAnsi="Times New Roman CYR" w:cs="Times New Roman CYR"/>
          <w:sz w:val="28"/>
          <w:szCs w:val="28"/>
        </w:rPr>
        <w:t>"__"_________</w:t>
      </w:r>
    </w:p>
    <w:sectPr w:rsidR="00AB5DCA" w:rsidRPr="0028340E" w:rsidSect="00CD3385">
      <w:footerReference w:type="even" r:id="rId13"/>
      <w:footerReference w:type="default" r:id="rId14"/>
      <w:pgSz w:w="11907" w:h="16840" w:code="9"/>
      <w:pgMar w:top="567" w:right="567" w:bottom="567" w:left="1134" w:header="720" w:footer="2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F7" w:rsidRDefault="000C18F7">
      <w:r>
        <w:separator/>
      </w:r>
    </w:p>
  </w:endnote>
  <w:endnote w:type="continuationSeparator" w:id="0">
    <w:p w:rsidR="000C18F7" w:rsidRDefault="000C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CA" w:rsidRDefault="00AB5DCA" w:rsidP="009424C5">
    <w:pPr>
      <w:pStyle w:val="affff2"/>
      <w:framePr w:wrap="around" w:vAnchor="text" w:hAnchor="margin" w:xAlign="right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AB5DCA" w:rsidRDefault="00AB5DCA" w:rsidP="004E33B8">
    <w:pPr>
      <w:pStyle w:val="aff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CA" w:rsidRPr="00352253" w:rsidRDefault="00AB5DCA" w:rsidP="00E665C1">
    <w:pPr>
      <w:pStyle w:val="affff2"/>
      <w:framePr w:h="498" w:hRule="exact" w:wrap="around" w:vAnchor="text" w:hAnchor="margin" w:xAlign="right" w:y="526"/>
      <w:rPr>
        <w:rStyle w:val="affff4"/>
        <w:rFonts w:ascii="Times New Roman" w:hAnsi="Times New Roman"/>
        <w:sz w:val="14"/>
        <w:szCs w:val="14"/>
      </w:rPr>
    </w:pPr>
    <w:r w:rsidRPr="00352253">
      <w:rPr>
        <w:rStyle w:val="affff4"/>
        <w:rFonts w:ascii="Times New Roman" w:hAnsi="Times New Roman"/>
        <w:sz w:val="14"/>
        <w:szCs w:val="14"/>
      </w:rPr>
      <w:fldChar w:fldCharType="begin"/>
    </w:r>
    <w:r w:rsidRPr="00352253">
      <w:rPr>
        <w:rStyle w:val="affff4"/>
        <w:rFonts w:ascii="Times New Roman" w:hAnsi="Times New Roman"/>
        <w:sz w:val="14"/>
        <w:szCs w:val="14"/>
      </w:rPr>
      <w:instrText xml:space="preserve">PAGE  </w:instrText>
    </w:r>
    <w:r w:rsidRPr="00352253">
      <w:rPr>
        <w:rStyle w:val="affff4"/>
        <w:rFonts w:ascii="Times New Roman" w:hAnsi="Times New Roman"/>
        <w:sz w:val="14"/>
        <w:szCs w:val="14"/>
      </w:rPr>
      <w:fldChar w:fldCharType="separate"/>
    </w:r>
    <w:r>
      <w:rPr>
        <w:rStyle w:val="affff4"/>
        <w:rFonts w:ascii="Times New Roman" w:hAnsi="Times New Roman"/>
        <w:noProof/>
        <w:sz w:val="14"/>
        <w:szCs w:val="14"/>
      </w:rPr>
      <w:t>4</w:t>
    </w:r>
    <w:r w:rsidRPr="00352253">
      <w:rPr>
        <w:rStyle w:val="affff4"/>
        <w:rFonts w:ascii="Times New Roman" w:hAnsi="Times New Roman"/>
        <w:sz w:val="14"/>
        <w:szCs w:val="14"/>
      </w:rPr>
      <w:fldChar w:fldCharType="end"/>
    </w:r>
  </w:p>
  <w:p w:rsidR="00AB5DCA" w:rsidRDefault="00AB5DCA" w:rsidP="004E33B8">
    <w:pPr>
      <w:pStyle w:val="afff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F7" w:rsidRDefault="000C18F7">
      <w:r>
        <w:separator/>
      </w:r>
    </w:p>
  </w:footnote>
  <w:footnote w:type="continuationSeparator" w:id="0">
    <w:p w:rsidR="000C18F7" w:rsidRDefault="000C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EC4"/>
    <w:multiLevelType w:val="multilevel"/>
    <w:tmpl w:val="FD78AB0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2252A8"/>
    <w:multiLevelType w:val="hybridMultilevel"/>
    <w:tmpl w:val="538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443CF5"/>
    <w:multiLevelType w:val="multilevel"/>
    <w:tmpl w:val="84CAA5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2A31789"/>
    <w:multiLevelType w:val="multilevel"/>
    <w:tmpl w:val="0E3A1B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591460"/>
    <w:multiLevelType w:val="multilevel"/>
    <w:tmpl w:val="49549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4555EA5"/>
    <w:multiLevelType w:val="multilevel"/>
    <w:tmpl w:val="4F2488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0937CE2"/>
    <w:multiLevelType w:val="multilevel"/>
    <w:tmpl w:val="61345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9FE"/>
    <w:rsid w:val="00094640"/>
    <w:rsid w:val="000C18F7"/>
    <w:rsid w:val="00111966"/>
    <w:rsid w:val="00113DE3"/>
    <w:rsid w:val="00172982"/>
    <w:rsid w:val="00183192"/>
    <w:rsid w:val="001D7E2C"/>
    <w:rsid w:val="002209F7"/>
    <w:rsid w:val="0028340E"/>
    <w:rsid w:val="00352253"/>
    <w:rsid w:val="003C63BD"/>
    <w:rsid w:val="003D5989"/>
    <w:rsid w:val="00441F42"/>
    <w:rsid w:val="004E33B8"/>
    <w:rsid w:val="00510B0A"/>
    <w:rsid w:val="00517FF6"/>
    <w:rsid w:val="005D1104"/>
    <w:rsid w:val="006871BE"/>
    <w:rsid w:val="006B0967"/>
    <w:rsid w:val="006F49F8"/>
    <w:rsid w:val="007031E7"/>
    <w:rsid w:val="00780C80"/>
    <w:rsid w:val="007825F6"/>
    <w:rsid w:val="007C2D37"/>
    <w:rsid w:val="007E0462"/>
    <w:rsid w:val="007F60BE"/>
    <w:rsid w:val="00842CD7"/>
    <w:rsid w:val="00860F00"/>
    <w:rsid w:val="008A160B"/>
    <w:rsid w:val="008D2734"/>
    <w:rsid w:val="00904698"/>
    <w:rsid w:val="009424C5"/>
    <w:rsid w:val="009A1FA6"/>
    <w:rsid w:val="009B1ED8"/>
    <w:rsid w:val="009F19E6"/>
    <w:rsid w:val="00A84F8E"/>
    <w:rsid w:val="00AB5DCA"/>
    <w:rsid w:val="00B346D8"/>
    <w:rsid w:val="00C209FE"/>
    <w:rsid w:val="00CD0E33"/>
    <w:rsid w:val="00CD3385"/>
    <w:rsid w:val="00CE460A"/>
    <w:rsid w:val="00D85E47"/>
    <w:rsid w:val="00E159EA"/>
    <w:rsid w:val="00E478E7"/>
    <w:rsid w:val="00E54D7B"/>
    <w:rsid w:val="00E665C1"/>
    <w:rsid w:val="00E933DE"/>
    <w:rsid w:val="00EB2CCE"/>
    <w:rsid w:val="00F4647A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ACD5C"/>
  <w15:docId w15:val="{F3F4E759-A73A-4DBE-894C-1DA1BB1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54D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4D7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4D7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4D7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37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37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C37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C37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4D7B"/>
    <w:rPr>
      <w:b/>
      <w:color w:val="26282F"/>
    </w:rPr>
  </w:style>
  <w:style w:type="character" w:customStyle="1" w:styleId="a4">
    <w:name w:val="Гипертекстовая ссылка"/>
    <w:uiPriority w:val="99"/>
    <w:rsid w:val="00E54D7B"/>
    <w:rPr>
      <w:b/>
      <w:color w:val="106BBE"/>
    </w:rPr>
  </w:style>
  <w:style w:type="character" w:customStyle="1" w:styleId="a5">
    <w:name w:val="Активная гиперссылка"/>
    <w:uiPriority w:val="99"/>
    <w:rsid w:val="00E54D7B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54D7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54D7B"/>
  </w:style>
  <w:style w:type="paragraph" w:customStyle="1" w:styleId="a8">
    <w:name w:val="Внимание: недобросовестность!"/>
    <w:basedOn w:val="a6"/>
    <w:next w:val="a"/>
    <w:uiPriority w:val="99"/>
    <w:rsid w:val="00E54D7B"/>
  </w:style>
  <w:style w:type="character" w:customStyle="1" w:styleId="a9">
    <w:name w:val="Выделение для Базового Поиска"/>
    <w:uiPriority w:val="99"/>
    <w:rsid w:val="00E54D7B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E54D7B"/>
    <w:rPr>
      <w:b/>
      <w:i/>
      <w:color w:val="0058A9"/>
    </w:rPr>
  </w:style>
  <w:style w:type="character" w:customStyle="1" w:styleId="ab">
    <w:name w:val="Сравнение редакций"/>
    <w:uiPriority w:val="99"/>
    <w:rsid w:val="00E54D7B"/>
    <w:rPr>
      <w:b/>
      <w:color w:val="26282F"/>
    </w:rPr>
  </w:style>
  <w:style w:type="character" w:customStyle="1" w:styleId="ac">
    <w:name w:val="Добавленный текст"/>
    <w:uiPriority w:val="99"/>
    <w:rsid w:val="00E54D7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54D7B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54D7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54D7B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54D7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54D7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54D7B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54D7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54D7B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54D7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54D7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54D7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54D7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54D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4D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54D7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54D7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54D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54D7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54D7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54D7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54D7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54D7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54D7B"/>
  </w:style>
  <w:style w:type="paragraph" w:customStyle="1" w:styleId="aff4">
    <w:name w:val="Моноширинный"/>
    <w:basedOn w:val="a"/>
    <w:next w:val="a"/>
    <w:uiPriority w:val="99"/>
    <w:rsid w:val="00E54D7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54D7B"/>
    <w:rPr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54D7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E54D7B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54D7B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54D7B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54D7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54D7B"/>
    <w:pPr>
      <w:ind w:left="140"/>
    </w:pPr>
  </w:style>
  <w:style w:type="character" w:customStyle="1" w:styleId="affc">
    <w:name w:val="Опечатки"/>
    <w:uiPriority w:val="99"/>
    <w:rsid w:val="00E54D7B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54D7B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54D7B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54D7B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54D7B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54D7B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54D7B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54D7B"/>
  </w:style>
  <w:style w:type="paragraph" w:customStyle="1" w:styleId="afff4">
    <w:name w:val="Примечание."/>
    <w:basedOn w:val="a6"/>
    <w:next w:val="a"/>
    <w:uiPriority w:val="99"/>
    <w:rsid w:val="00E54D7B"/>
  </w:style>
  <w:style w:type="character" w:customStyle="1" w:styleId="afff5">
    <w:name w:val="Продолжение ссылки"/>
    <w:uiPriority w:val="99"/>
    <w:rsid w:val="00E54D7B"/>
    <w:rPr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54D7B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54D7B"/>
  </w:style>
  <w:style w:type="character" w:customStyle="1" w:styleId="afff8">
    <w:name w:val="Ссылка на утративший силу документ"/>
    <w:uiPriority w:val="99"/>
    <w:rsid w:val="00E54D7B"/>
    <w:rPr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54D7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54D7B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54D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54D7B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E54D7B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4D7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54D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4D7B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uiPriority w:val="99"/>
    <w:locked/>
    <w:rsid w:val="00C209FE"/>
    <w:rPr>
      <w:sz w:val="27"/>
    </w:rPr>
  </w:style>
  <w:style w:type="paragraph" w:customStyle="1" w:styleId="11">
    <w:name w:val="Основной текст1"/>
    <w:basedOn w:val="a"/>
    <w:link w:val="affff0"/>
    <w:uiPriority w:val="99"/>
    <w:rsid w:val="00C209FE"/>
    <w:pPr>
      <w:widowControl/>
      <w:shd w:val="clear" w:color="auto" w:fill="FFFFFF"/>
      <w:autoSpaceDE/>
      <w:autoSpaceDN/>
      <w:adjustRightInd/>
      <w:spacing w:before="360" w:line="624" w:lineRule="exact"/>
      <w:ind w:firstLine="0"/>
      <w:jc w:val="center"/>
    </w:pPr>
    <w:rPr>
      <w:rFonts w:ascii="Times New Roman" w:hAnsi="Times New Roman"/>
      <w:sz w:val="27"/>
      <w:szCs w:val="27"/>
    </w:rPr>
  </w:style>
  <w:style w:type="character" w:styleId="affff1">
    <w:name w:val="Hyperlink"/>
    <w:uiPriority w:val="99"/>
    <w:rsid w:val="00C209FE"/>
    <w:rPr>
      <w:rFonts w:cs="Times New Roman"/>
      <w:color w:val="0000FF"/>
      <w:u w:val="single"/>
    </w:rPr>
  </w:style>
  <w:style w:type="paragraph" w:styleId="affff2">
    <w:name w:val="footer"/>
    <w:basedOn w:val="a"/>
    <w:link w:val="affff3"/>
    <w:uiPriority w:val="99"/>
    <w:rsid w:val="004E33B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semiHidden/>
    <w:rsid w:val="007C379D"/>
    <w:rPr>
      <w:rFonts w:ascii="Arial" w:hAnsi="Arial"/>
      <w:sz w:val="26"/>
      <w:szCs w:val="26"/>
    </w:rPr>
  </w:style>
  <w:style w:type="character" w:styleId="affff4">
    <w:name w:val="page number"/>
    <w:uiPriority w:val="99"/>
    <w:rsid w:val="004E33B8"/>
    <w:rPr>
      <w:rFonts w:cs="Times New Roman"/>
    </w:rPr>
  </w:style>
  <w:style w:type="paragraph" w:customStyle="1" w:styleId="ConsPlusNormal">
    <w:name w:val="ConsPlusNormal"/>
    <w:uiPriority w:val="99"/>
    <w:rsid w:val="00687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7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rsid w:val="003C63BD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7C379D"/>
    <w:rPr>
      <w:sz w:val="0"/>
      <w:szCs w:val="0"/>
    </w:rPr>
  </w:style>
  <w:style w:type="paragraph" w:styleId="affff7">
    <w:name w:val="header"/>
    <w:basedOn w:val="a"/>
    <w:link w:val="affff8"/>
    <w:uiPriority w:val="99"/>
    <w:rsid w:val="00E665C1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link w:val="affff7"/>
    <w:uiPriority w:val="99"/>
    <w:locked/>
    <w:rsid w:val="00E665C1"/>
    <w:rPr>
      <w:rFonts w:ascii="Arial" w:hAnsi="Arial"/>
      <w:sz w:val="26"/>
    </w:rPr>
  </w:style>
  <w:style w:type="character" w:styleId="affff9">
    <w:name w:val="annotation reference"/>
    <w:uiPriority w:val="99"/>
    <w:rsid w:val="00E933DE"/>
    <w:rPr>
      <w:rFonts w:cs="Times New Roman"/>
      <w:sz w:val="16"/>
    </w:rPr>
  </w:style>
  <w:style w:type="paragraph" w:styleId="affffa">
    <w:name w:val="annotation text"/>
    <w:basedOn w:val="a"/>
    <w:link w:val="affffb"/>
    <w:uiPriority w:val="99"/>
    <w:rsid w:val="00E933DE"/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locked/>
    <w:rsid w:val="00E933DE"/>
    <w:rPr>
      <w:rFonts w:ascii="Arial" w:hAnsi="Arial"/>
    </w:rPr>
  </w:style>
  <w:style w:type="paragraph" w:styleId="affffc">
    <w:name w:val="annotation subject"/>
    <w:basedOn w:val="affffa"/>
    <w:next w:val="affffa"/>
    <w:link w:val="affffd"/>
    <w:uiPriority w:val="99"/>
    <w:rsid w:val="00E933DE"/>
    <w:rPr>
      <w:b/>
      <w:bCs/>
    </w:rPr>
  </w:style>
  <w:style w:type="character" w:customStyle="1" w:styleId="affffd">
    <w:name w:val="Тема примечания Знак"/>
    <w:link w:val="affffc"/>
    <w:uiPriority w:val="99"/>
    <w:locked/>
    <w:rsid w:val="00E933DE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8&amp;sub=1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77515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800200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4432</Words>
  <Characters>25268</Characters>
  <Application>Microsoft Office Word</Application>
  <DocSecurity>0</DocSecurity>
  <Lines>210</Lines>
  <Paragraphs>59</Paragraphs>
  <ScaleCrop>false</ScaleCrop>
  <Company>НПП "Гарант-Сервис"</Company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ГнелицкаяВА</cp:lastModifiedBy>
  <cp:revision>4</cp:revision>
  <cp:lastPrinted>2020-11-12T10:37:00Z</cp:lastPrinted>
  <dcterms:created xsi:type="dcterms:W3CDTF">2020-11-12T10:32:00Z</dcterms:created>
  <dcterms:modified xsi:type="dcterms:W3CDTF">2020-11-12T10:37:00Z</dcterms:modified>
</cp:coreProperties>
</file>