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AB" w:rsidRDefault="009A70AB" w:rsidP="009A70AB">
      <w:pPr>
        <w:pStyle w:val="320"/>
        <w:keepNext/>
        <w:keepLines/>
        <w:shd w:val="clear" w:color="auto" w:fill="auto"/>
        <w:spacing w:line="280" w:lineRule="exact"/>
        <w:jc w:val="center"/>
      </w:pPr>
      <w:bookmarkStart w:id="0" w:name="_GoBack"/>
      <w:bookmarkEnd w:id="0"/>
      <w:r>
        <w:rPr>
          <w:rStyle w:val="32"/>
          <w:b/>
          <w:bCs/>
          <w:color w:val="000000"/>
        </w:rPr>
        <w:t>ПОЛОЖЕНИЕ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конкурса проектов для участия 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9A70AB" w:rsidRDefault="009A70AB" w:rsidP="009A70AB">
      <w:pPr>
        <w:pStyle w:val="21"/>
        <w:shd w:val="clear" w:color="auto" w:fill="auto"/>
        <w:spacing w:line="280" w:lineRule="exact"/>
      </w:pPr>
    </w:p>
    <w:p w:rsidR="009A70AB" w:rsidRPr="005C2395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</w:rPr>
      </w:pPr>
      <w:r>
        <w:rPr>
          <w:rStyle w:val="32"/>
          <w:b/>
          <w:bCs/>
          <w:color w:val="000000"/>
        </w:rPr>
        <w:t>Общие положения</w:t>
      </w:r>
    </w:p>
    <w:p w:rsidR="009A70AB" w:rsidRDefault="009A70AB" w:rsidP="009A70AB">
      <w:pPr>
        <w:pStyle w:val="320"/>
        <w:shd w:val="clear" w:color="auto" w:fill="auto"/>
        <w:spacing w:line="240" w:lineRule="auto"/>
        <w:ind w:firstLine="720"/>
      </w:pPr>
    </w:p>
    <w:p w:rsidR="009A70AB" w:rsidRPr="001035DC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1.1. Настоящее Положение регламентирует порядок и условия конкурсного отбора заявок (далее </w:t>
      </w:r>
      <w:r w:rsidRPr="006912A4">
        <w:rPr>
          <w:rStyle w:val="20"/>
          <w:color w:val="000000"/>
        </w:rPr>
        <w:t>–</w:t>
      </w:r>
      <w:r>
        <w:rPr>
          <w:rStyle w:val="20"/>
          <w:color w:val="000000"/>
        </w:rPr>
        <w:t xml:space="preserve"> </w:t>
      </w:r>
      <w:r w:rsidRPr="008A5A0D">
        <w:rPr>
          <w:rStyle w:val="20"/>
          <w:color w:val="000000"/>
        </w:rPr>
        <w:t>конкурс)</w:t>
      </w:r>
      <w:r w:rsidRPr="006912A4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на участие в проекте «</w:t>
      </w:r>
      <w:r w:rsidRPr="005C2395">
        <w:rPr>
          <w:rStyle w:val="20"/>
          <w:color w:val="000000"/>
        </w:rPr>
        <w:t>ШКОЛА ФЕРМЕРА</w:t>
      </w:r>
      <w:r>
        <w:rPr>
          <w:rStyle w:val="20"/>
          <w:color w:val="000000"/>
        </w:rPr>
        <w:t xml:space="preserve">» </w:t>
      </w:r>
      <w:r w:rsidRPr="006912A4">
        <w:rPr>
          <w:rStyle w:val="20"/>
          <w:color w:val="000000"/>
        </w:rPr>
        <w:t xml:space="preserve">(далее – </w:t>
      </w:r>
      <w:r>
        <w:rPr>
          <w:rStyle w:val="20"/>
          <w:color w:val="000000"/>
        </w:rPr>
        <w:t>Проект</w:t>
      </w:r>
      <w:r w:rsidRPr="006912A4">
        <w:rPr>
          <w:rStyle w:val="20"/>
          <w:color w:val="000000"/>
        </w:rPr>
        <w:t xml:space="preserve">) акционерного общества «Российский сельскохозяйственный банк» (далее – АО «Россельхозбанк») при поддержке министерства сельского хозяйства </w:t>
      </w:r>
      <w:r w:rsidR="0083049F">
        <w:rPr>
          <w:rStyle w:val="20"/>
          <w:color w:val="000000"/>
        </w:rPr>
        <w:br/>
      </w:r>
      <w:r w:rsidRPr="006912A4">
        <w:rPr>
          <w:rStyle w:val="20"/>
          <w:color w:val="000000"/>
        </w:rPr>
        <w:t>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 –</w:t>
      </w:r>
      <w:r>
        <w:rPr>
          <w:rStyle w:val="20"/>
          <w:color w:val="000000"/>
        </w:rPr>
        <w:t xml:space="preserve"> </w:t>
      </w:r>
      <w:r w:rsidRPr="003150C7">
        <w:rPr>
          <w:rStyle w:val="20"/>
          <w:color w:val="000000"/>
        </w:rPr>
        <w:t>ФГБОУ ВО Донской ГАУ).</w:t>
      </w:r>
    </w:p>
    <w:p w:rsidR="009A70AB" w:rsidRPr="00617F38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bCs/>
        </w:rPr>
      </w:pPr>
      <w:r>
        <w:rPr>
          <w:rStyle w:val="20"/>
          <w:color w:val="000000"/>
        </w:rPr>
        <w:t xml:space="preserve">1.2. Проект предусматривает </w:t>
      </w:r>
      <w:r w:rsidRPr="007A1C7E">
        <w:rPr>
          <w:rStyle w:val="20"/>
          <w:color w:val="000000"/>
        </w:rPr>
        <w:t xml:space="preserve">бесплатное обучение </w:t>
      </w:r>
      <w:r>
        <w:rPr>
          <w:rStyle w:val="20"/>
          <w:color w:val="000000"/>
        </w:rPr>
        <w:t xml:space="preserve">в </w:t>
      </w:r>
      <w:r w:rsidRPr="007A1C7E">
        <w:rPr>
          <w:rStyle w:val="20"/>
          <w:color w:val="000000"/>
        </w:rPr>
        <w:t xml:space="preserve">ФГБОУ ВО Донской </w:t>
      </w:r>
      <w:r w:rsidRPr="001035DC">
        <w:rPr>
          <w:rStyle w:val="20"/>
          <w:color w:val="000000"/>
        </w:rPr>
        <w:t>ГАУ</w:t>
      </w:r>
      <w:r w:rsidRPr="007A1C7E">
        <w:rPr>
          <w:rStyle w:val="20"/>
          <w:color w:val="000000"/>
        </w:rPr>
        <w:t xml:space="preserve"> по </w:t>
      </w:r>
      <w:r w:rsidRPr="001F02ED">
        <w:rPr>
          <w:rStyle w:val="20"/>
          <w:color w:val="000000"/>
        </w:rPr>
        <w:t>256</w:t>
      </w:r>
      <w:r w:rsidRPr="007A1C7E">
        <w:rPr>
          <w:rStyle w:val="20"/>
          <w:color w:val="000000"/>
        </w:rPr>
        <w:t xml:space="preserve"> </w:t>
      </w:r>
      <w:r w:rsidRPr="00515E41">
        <w:rPr>
          <w:rStyle w:val="20"/>
          <w:color w:val="000000"/>
        </w:rPr>
        <w:t>часов</w:t>
      </w:r>
      <w:r>
        <w:rPr>
          <w:rStyle w:val="20"/>
          <w:color w:val="000000"/>
        </w:rPr>
        <w:t>ым</w:t>
      </w:r>
      <w:r w:rsidRPr="00515E41">
        <w:rPr>
          <w:rStyle w:val="20"/>
          <w:color w:val="000000"/>
        </w:rPr>
        <w:t xml:space="preserve"> </w:t>
      </w:r>
      <w:r w:rsidRPr="00D5532F">
        <w:rPr>
          <w:rStyle w:val="20"/>
        </w:rPr>
        <w:t>дополнительным профессиональным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</w:t>
      </w:r>
      <w:r w:rsidR="0083049F">
        <w:rPr>
          <w:rStyle w:val="20"/>
          <w:color w:val="000000"/>
        </w:rPr>
        <w:br/>
      </w:r>
      <w:r>
        <w:rPr>
          <w:rStyle w:val="20"/>
          <w:color w:val="000000"/>
        </w:rPr>
        <w:t xml:space="preserve">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 xml:space="preserve">Организация и функционирование крестьянского (фермерского) хозяйства </w:t>
      </w:r>
      <w:r w:rsidR="0083049F">
        <w:rPr>
          <w:bCs/>
        </w:rPr>
        <w:br/>
      </w:r>
      <w:r w:rsidRPr="00357AED">
        <w:rPr>
          <w:bCs/>
        </w:rPr>
        <w:t>в современных условиях. Профиль: «Молочное животноводство»</w:t>
      </w:r>
      <w:r>
        <w:rPr>
          <w:bCs/>
        </w:rPr>
        <w:t>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lastRenderedPageBreak/>
        <w:t>1.3.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1.4.Настоящее Положение устанавливает сроки, порядок подачи документов для участия в конкурсе, требования к участникам. 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1.5.Финансирование Проекта осуществляется за счет средств </w:t>
      </w:r>
      <w:r>
        <w:rPr>
          <w:rStyle w:val="20"/>
          <w:color w:val="000000"/>
        </w:rPr>
        <w:br/>
        <w:t>АО «Россельхозбанк».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</w:p>
    <w:p w:rsidR="009A70AB" w:rsidRPr="006912A4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  <w:color w:val="000000"/>
        </w:rPr>
      </w:pPr>
      <w:r>
        <w:rPr>
          <w:rStyle w:val="32"/>
          <w:b/>
          <w:bCs/>
          <w:color w:val="000000"/>
        </w:rPr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Поддержка и развитие фермерства 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>
        <w:rPr>
          <w:rStyle w:val="20"/>
          <w:color w:val="000000"/>
        </w:rPr>
        <w:t xml:space="preserve">а </w:t>
      </w:r>
      <w:r w:rsidRPr="003E7A95">
        <w:rPr>
          <w:rStyle w:val="20"/>
          <w:color w:val="000000"/>
        </w:rPr>
        <w:t xml:space="preserve">для участия в </w:t>
      </w:r>
      <w:r>
        <w:rPr>
          <w:rStyle w:val="20"/>
          <w:color w:val="000000"/>
        </w:rPr>
        <w:t>Проекте</w:t>
      </w:r>
      <w:r w:rsidRPr="001F02ED"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>осуществляет</w:t>
      </w:r>
      <w:r w:rsidRPr="001F02ED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</w:rPr>
        <w:t xml:space="preserve"> </w:t>
      </w:r>
      <w:r w:rsidRPr="00BC3DA2">
        <w:rPr>
          <w:rStyle w:val="20"/>
        </w:rPr>
        <w:t xml:space="preserve">Заместитель министра сельского хозяйства и продовольствия 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</w:t>
      </w:r>
      <w:r w:rsidRPr="00BC3DA2">
        <w:t xml:space="preserve"> </w:t>
      </w:r>
      <w:r w:rsidRPr="00BC3DA2">
        <w:rPr>
          <w:rStyle w:val="20"/>
          <w:color w:val="000000"/>
        </w:rPr>
        <w:t>ФГБОУ ВО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Начальник управления развития малых форм хозяйствования министерства сельского хозяйства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</w:t>
      </w:r>
      <w:r w:rsidRPr="00BC3DA2">
        <w:t xml:space="preserve"> </w:t>
      </w:r>
      <w:r w:rsidRPr="00BC3DA2">
        <w:rPr>
          <w:rStyle w:val="20"/>
        </w:rPr>
        <w:t>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>-консультационного комплекса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конкурсе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 xml:space="preserve">физические лица (в том числе граждане, ведущие личное подсобное хозяйство),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lastRenderedPageBreak/>
        <w:t>главы и члены крестьянских (фермерских) хозяйств.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4.2. Участники конкурса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участия в Проекте участник конкурса представляет в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</w:p>
    <w:p w:rsidR="009A70AB" w:rsidRPr="001035DC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 xml:space="preserve">Анкету-заявку на участие в конкурсном отборе, включающую согласие участника конкурса на обработку его персональных данных (приложение </w:t>
      </w:r>
      <w:r w:rsidRPr="001035DC">
        <w:rPr>
          <w:rStyle w:val="20"/>
          <w:color w:val="000000"/>
        </w:rPr>
        <w:t>№ 1)</w:t>
      </w:r>
      <w:r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>Конкурс проводится с 12 июля 2021 года по 19 августа 2021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12 июля 2021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19 августа 2021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20 августа - 24 августа 2021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25-26 августа 2021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lastRenderedPageBreak/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8408D7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Направление договоров на обучение для подписания участниками конкурса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участия, заключение договоров на обучение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30 августа 2021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19 августа 2021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6E1358">
        <w:rPr>
          <w:rStyle w:val="20"/>
          <w:color w:val="000000"/>
        </w:rPr>
        <w:t xml:space="preserve">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  <w:r w:rsidRPr="00014ACC">
        <w:rPr>
          <w:rStyle w:val="20"/>
          <w:color w:val="000000"/>
        </w:rPr>
        <w:t xml:space="preserve"> 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рассматриваются и к участию в конкурсе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документов осуществляется </w:t>
      </w:r>
      <w:r w:rsidRPr="001035DC">
        <w:rPr>
          <w:rStyle w:val="20"/>
          <w:color w:val="000000"/>
        </w:rPr>
        <w:br/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617F38" w:rsidRDefault="009A70AB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 w:rsidRPr="001035DC">
        <w:rPr>
          <w:rStyle w:val="20"/>
          <w:color w:val="000000"/>
        </w:rPr>
        <w:t xml:space="preserve">Победители конкурса получают сертификаты на бесплатное обучение </w:t>
      </w:r>
      <w:r w:rsidRPr="001035DC">
        <w:rPr>
          <w:rStyle w:val="20"/>
          <w:color w:val="000000"/>
        </w:rPr>
        <w:br/>
        <w:t xml:space="preserve">в ФГБОУ ВО Донской ГАУ по 256 часовым </w:t>
      </w:r>
      <w:r w:rsidRPr="001035DC">
        <w:rPr>
          <w:rStyle w:val="20"/>
        </w:rPr>
        <w:t>дополнительным профессиональным</w:t>
      </w:r>
      <w:r w:rsidRPr="00D5532F">
        <w:rPr>
          <w:rStyle w:val="20"/>
        </w:rPr>
        <w:t xml:space="preserve">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>Организация и функционирование крестьянского (фермерского) хозяйства в современных условиях. Профиль: «Молочное животноводство»</w:t>
      </w:r>
      <w:r>
        <w:rPr>
          <w:bCs/>
        </w:rPr>
        <w:t>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lastRenderedPageBreak/>
        <w:t xml:space="preserve">По окончании обучения предоставляется </w:t>
      </w:r>
      <w:r w:rsidRPr="00357AED">
        <w:rPr>
          <w:rStyle w:val="20"/>
          <w:color w:val="000000"/>
        </w:rPr>
        <w:t>документ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Pr="000D4D9F">
        <w:rPr>
          <w:rStyle w:val="20"/>
          <w:color w:val="000000"/>
        </w:rPr>
        <w:t xml:space="preserve">1 сентября 2021 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Окончание обучения – 30 ноября 2021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специализации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r w:rsidRPr="00C6646F">
        <w:rPr>
          <w:rStyle w:val="20"/>
          <w:lang w:val="en-US"/>
        </w:rPr>
        <w:t>rshb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dongau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t xml:space="preserve"> 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Pr="001F02ED">
        <w:rPr>
          <w:rStyle w:val="20"/>
          <w:color w:val="000000"/>
        </w:rPr>
        <w:t>31 августа 2021 года.</w:t>
      </w:r>
    </w:p>
    <w:p w:rsidR="0083049F" w:rsidRPr="00330A3A" w:rsidRDefault="0083049F" w:rsidP="00A916F1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ВО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ВО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lastRenderedPageBreak/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>ФГБОУ ВО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  <w:r w:rsidRPr="000D261B">
        <w:rPr>
          <w:rStyle w:val="31"/>
          <w:color w:val="000000"/>
        </w:rPr>
        <w:t xml:space="preserve">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9"/>
        <w:gridCol w:w="8734"/>
      </w:tblGrid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  <w:r w:rsidRPr="009C6E03">
              <w:t>»</w:t>
            </w:r>
          </w:p>
        </w:tc>
      </w:tr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Организация и функционирование крестьянского (фермерского) хозяйства в современных условиях. Профиль: «Молочное животноводство»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546"/>
        <w:gridCol w:w="4665"/>
        <w:gridCol w:w="760"/>
        <w:gridCol w:w="868"/>
        <w:gridCol w:w="1881"/>
        <w:gridCol w:w="1098"/>
      </w:tblGrid>
      <w:tr w:rsidR="009A70AB" w:rsidRPr="00052F8E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принципы и экономическая сущность кооперирования: эффект масштаба. Условия превращения эффекта масштаба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Порядок создания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Необходимость стандартизации и сертификация продукции сельскохозяйственного потребительского кооператива. Технические регламенты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сделок между кооперативом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Государственная поддержка сельскохозяйственной потребительской кооперации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Товаропроводящие схемы – организация каналов реализации продукции (офлайн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9A70AB" w:rsidRPr="00052F8E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обеспечение инвестпроекта.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36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ОРГАНИЗАЦИЯ И ФУНКЦИОНИРОВАНИЕ КРЕСТЬЯНСКОГО (ФЕРМЕРСКОГО) ХОЗЯЙСТВА В СОВРЕМЕННЫХ УСЛОВИЯХ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Профиль: «Молочное животноводство»</w:t>
      </w:r>
    </w:p>
    <w:tbl>
      <w:tblPr>
        <w:tblW w:w="9725" w:type="dxa"/>
        <w:tblLook w:val="04A0" w:firstRow="1" w:lastRow="0" w:firstColumn="1" w:lastColumn="0" w:noHBand="0" w:noVBand="1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ЭКОНОМИЧЕСКИЕ И ПРАВОВЫЕ ОСНОВЫ К(Ф)Х (106 часов)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Трудовые отношения в К(Ф)Х, охрана труда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сельскохозяйственной потребительской кооперации. Порядок создания сельскохозяйственного потребительского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Зарубежный опыт фермерства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 в К(Ф)Х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бухгалтерского учета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малых форм хозяйствования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Меры государственной поддержки малых форм хозяйствования АПК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Товаропроводящие схемы – организация каналов реализации продукции (офлайн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3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9A70AB" w:rsidRPr="00052F8E" w:rsidTr="0083049F">
        <w:trPr>
          <w:trHeight w:val="5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7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инвестиционного процесса и обеспечение инвестпроекта. Привлечение инвесторов.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МОЛОЧНОЕ ЖИВОТНОВОДСТВО (144 часа)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Биологические основы и организация воспроизводство стада крупного рогатого скота молочного направления. Характеристика пород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Системы и способы содержания молочного крупного рогатого скота. Организация производственных процессов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Физиология образования и выведения молока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организме коровы. Способы, техника, организация и кратность доения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Особенности системы пищеварения крупного рогатого скота. Технология, типы и уровень кормления. Определение нормы потребности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питательных веществах.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Структура и состав рационов для животных разного возраста, физиологического состояния и уровня продуктивности. Расчет годовой потребности в корме.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 кормопроизводства и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кормоприготовления. Эксплуатация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обслуживание пастбищного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Ветеринарно-санитарные требования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 производству биологически безопасной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болезни молочного крупного рогатого скота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Профилактические и вынужденные противоэпизоотические мероприятия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Утилизация и уничтожение биологических отходов, обеззараживание навоза и помета, очистка и обеззараживание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технологии переработки коровьего молока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9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3D" w:rsidRDefault="0026403D" w:rsidP="000673B3">
      <w:r>
        <w:separator/>
      </w:r>
    </w:p>
  </w:endnote>
  <w:endnote w:type="continuationSeparator" w:id="0">
    <w:p w:rsidR="0026403D" w:rsidRDefault="0026403D" w:rsidP="000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3D" w:rsidRDefault="0026403D" w:rsidP="000673B3">
      <w:r>
        <w:separator/>
      </w:r>
    </w:p>
  </w:footnote>
  <w:footnote w:type="continuationSeparator" w:id="0">
    <w:p w:rsidR="0026403D" w:rsidRDefault="0026403D" w:rsidP="0006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9F" w:rsidRDefault="0083049F">
    <w:pPr>
      <w:pStyle w:val="aa"/>
      <w:jc w:val="center"/>
    </w:pPr>
  </w:p>
  <w:p w:rsidR="0083049F" w:rsidRPr="009962E1" w:rsidRDefault="00A078F3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C91F47">
      <w:rPr>
        <w:rFonts w:ascii="Times New Roman" w:hAnsi="Times New Roman" w:cs="Times New Roman"/>
        <w:noProof/>
      </w:rPr>
      <w:t>2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A078F3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C1300F">
          <w:rPr>
            <w:rFonts w:ascii="Times New Roman" w:hAnsi="Times New Roman" w:cs="Times New Roman"/>
            <w:noProof/>
          </w:rPr>
          <w:t>4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172C65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9"/>
    <w:rsid w:val="00014ACC"/>
    <w:rsid w:val="0001656F"/>
    <w:rsid w:val="00054A10"/>
    <w:rsid w:val="00055FE9"/>
    <w:rsid w:val="000673B3"/>
    <w:rsid w:val="00095573"/>
    <w:rsid w:val="000974B7"/>
    <w:rsid w:val="000A3884"/>
    <w:rsid w:val="000C36DD"/>
    <w:rsid w:val="000C6E14"/>
    <w:rsid w:val="000C7730"/>
    <w:rsid w:val="000D261B"/>
    <w:rsid w:val="000F12BA"/>
    <w:rsid w:val="00113737"/>
    <w:rsid w:val="0011395E"/>
    <w:rsid w:val="0014674C"/>
    <w:rsid w:val="00154A23"/>
    <w:rsid w:val="0019269B"/>
    <w:rsid w:val="001A3D29"/>
    <w:rsid w:val="001B41EC"/>
    <w:rsid w:val="001E0E1D"/>
    <w:rsid w:val="001F02ED"/>
    <w:rsid w:val="00203750"/>
    <w:rsid w:val="002239FD"/>
    <w:rsid w:val="00261435"/>
    <w:rsid w:val="0026403D"/>
    <w:rsid w:val="002768A6"/>
    <w:rsid w:val="002A4817"/>
    <w:rsid w:val="002A5BB9"/>
    <w:rsid w:val="002B2B40"/>
    <w:rsid w:val="002C0B2A"/>
    <w:rsid w:val="002D3B17"/>
    <w:rsid w:val="002D732E"/>
    <w:rsid w:val="002D7C14"/>
    <w:rsid w:val="003009ED"/>
    <w:rsid w:val="0032689E"/>
    <w:rsid w:val="00330A3A"/>
    <w:rsid w:val="00335C91"/>
    <w:rsid w:val="0034481A"/>
    <w:rsid w:val="00357AED"/>
    <w:rsid w:val="00362588"/>
    <w:rsid w:val="00376B40"/>
    <w:rsid w:val="00396C42"/>
    <w:rsid w:val="003A3E0C"/>
    <w:rsid w:val="003F165D"/>
    <w:rsid w:val="00415276"/>
    <w:rsid w:val="004336E1"/>
    <w:rsid w:val="00443B2F"/>
    <w:rsid w:val="00452C1A"/>
    <w:rsid w:val="004573AE"/>
    <w:rsid w:val="00466960"/>
    <w:rsid w:val="00487461"/>
    <w:rsid w:val="004B79C9"/>
    <w:rsid w:val="004D12A0"/>
    <w:rsid w:val="004E15C2"/>
    <w:rsid w:val="004F50C7"/>
    <w:rsid w:val="00512354"/>
    <w:rsid w:val="00515E4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617F38"/>
    <w:rsid w:val="00625014"/>
    <w:rsid w:val="0063179D"/>
    <w:rsid w:val="00640A03"/>
    <w:rsid w:val="0064220F"/>
    <w:rsid w:val="00642403"/>
    <w:rsid w:val="006A21F7"/>
    <w:rsid w:val="006A54EC"/>
    <w:rsid w:val="006B53AC"/>
    <w:rsid w:val="006F1CA1"/>
    <w:rsid w:val="0073348A"/>
    <w:rsid w:val="00775565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F1412"/>
    <w:rsid w:val="008F18A1"/>
    <w:rsid w:val="00912269"/>
    <w:rsid w:val="00927DA0"/>
    <w:rsid w:val="00941C6B"/>
    <w:rsid w:val="009556B4"/>
    <w:rsid w:val="00955ECA"/>
    <w:rsid w:val="009570A5"/>
    <w:rsid w:val="00983D1C"/>
    <w:rsid w:val="00993C81"/>
    <w:rsid w:val="009962E1"/>
    <w:rsid w:val="0099697D"/>
    <w:rsid w:val="009A6940"/>
    <w:rsid w:val="009A70AB"/>
    <w:rsid w:val="009C37FB"/>
    <w:rsid w:val="00A078F3"/>
    <w:rsid w:val="00A22014"/>
    <w:rsid w:val="00A24F91"/>
    <w:rsid w:val="00A46A22"/>
    <w:rsid w:val="00A554D7"/>
    <w:rsid w:val="00A565E6"/>
    <w:rsid w:val="00A6302F"/>
    <w:rsid w:val="00A81D62"/>
    <w:rsid w:val="00A8537D"/>
    <w:rsid w:val="00A916F1"/>
    <w:rsid w:val="00AB0F96"/>
    <w:rsid w:val="00AC37F5"/>
    <w:rsid w:val="00AC3E84"/>
    <w:rsid w:val="00AF292E"/>
    <w:rsid w:val="00B13451"/>
    <w:rsid w:val="00B233F4"/>
    <w:rsid w:val="00B33D9F"/>
    <w:rsid w:val="00B551E5"/>
    <w:rsid w:val="00BA54A5"/>
    <w:rsid w:val="00BC0883"/>
    <w:rsid w:val="00BC747E"/>
    <w:rsid w:val="00BD2798"/>
    <w:rsid w:val="00C1300F"/>
    <w:rsid w:val="00C15C7A"/>
    <w:rsid w:val="00C2771E"/>
    <w:rsid w:val="00C32926"/>
    <w:rsid w:val="00C45A67"/>
    <w:rsid w:val="00C47724"/>
    <w:rsid w:val="00C64010"/>
    <w:rsid w:val="00C7597A"/>
    <w:rsid w:val="00C7769E"/>
    <w:rsid w:val="00C91F47"/>
    <w:rsid w:val="00CB0E37"/>
    <w:rsid w:val="00CB5785"/>
    <w:rsid w:val="00CC6534"/>
    <w:rsid w:val="00CC6AF4"/>
    <w:rsid w:val="00CD631B"/>
    <w:rsid w:val="00CE5BAD"/>
    <w:rsid w:val="00CF147E"/>
    <w:rsid w:val="00D15A97"/>
    <w:rsid w:val="00D3085C"/>
    <w:rsid w:val="00D471F3"/>
    <w:rsid w:val="00D5532F"/>
    <w:rsid w:val="00D628BC"/>
    <w:rsid w:val="00DF301F"/>
    <w:rsid w:val="00E00269"/>
    <w:rsid w:val="00E01F59"/>
    <w:rsid w:val="00E55903"/>
    <w:rsid w:val="00E70D2F"/>
    <w:rsid w:val="00E80FCE"/>
    <w:rsid w:val="00EA78F2"/>
    <w:rsid w:val="00EC7726"/>
    <w:rsid w:val="00F17763"/>
    <w:rsid w:val="00F4134A"/>
    <w:rsid w:val="00F90C54"/>
    <w:rsid w:val="00F93AC1"/>
    <w:rsid w:val="00FC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C0FF31-7A19-431D-B0EE-FB71751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A128-1E46-411E-BEAC-7E22DE71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2021-06-23T14:25:00Z</cp:lastPrinted>
  <dcterms:created xsi:type="dcterms:W3CDTF">2021-07-05T07:39:00Z</dcterms:created>
  <dcterms:modified xsi:type="dcterms:W3CDTF">2021-07-05T07:39:00Z</dcterms:modified>
</cp:coreProperties>
</file>