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10" w:rsidRDefault="00957710" w:rsidP="00957710">
      <w:pPr>
        <w:widowControl w:val="0"/>
        <w:spacing w:after="0" w:line="240" w:lineRule="auto"/>
        <w:ind w:left="932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FC7D15A" wp14:editId="29469273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710" w:rsidRDefault="00957710" w:rsidP="00957710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957710" w:rsidRDefault="00957710" w:rsidP="00957710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957710" w:rsidRDefault="00957710" w:rsidP="00957710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957710" w:rsidRDefault="00957710" w:rsidP="00957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957710" w:rsidRDefault="00957710" w:rsidP="0095771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57710" w:rsidRDefault="00957710" w:rsidP="00957710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июл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 года                        № </w:t>
      </w:r>
      <w:r>
        <w:rPr>
          <w:rFonts w:ascii="Times New Roman" w:hAnsi="Times New Roman"/>
          <w:sz w:val="28"/>
          <w:szCs w:val="28"/>
        </w:rPr>
        <w:t>238</w:t>
      </w:r>
      <w:r>
        <w:rPr>
          <w:rFonts w:ascii="Times New Roman" w:hAnsi="Times New Roman"/>
          <w:sz w:val="28"/>
          <w:szCs w:val="28"/>
        </w:rPr>
        <w:t xml:space="preserve">                                           п. Веселый</w:t>
      </w:r>
    </w:p>
    <w:p w:rsidR="00957710" w:rsidRDefault="00957710" w:rsidP="00957710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957710" w:rsidRDefault="00957710" w:rsidP="00957710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», утвержденную постановлением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Веселовского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957710" w:rsidRDefault="00957710" w:rsidP="00957710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957710" w:rsidRDefault="00957710" w:rsidP="00957710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957710" w:rsidRDefault="00957710" w:rsidP="0095771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</w:t>
      </w:r>
    </w:p>
    <w:p w:rsidR="00957710" w:rsidRDefault="00957710" w:rsidP="0095771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бюджетных средств, </w:t>
      </w:r>
    </w:p>
    <w:p w:rsidR="00957710" w:rsidRDefault="00957710" w:rsidP="0095771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7710" w:rsidRDefault="00957710" w:rsidP="009577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57710" w:rsidRDefault="00957710" w:rsidP="00957710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57710" w:rsidRDefault="00957710" w:rsidP="00957710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57710" w:rsidRDefault="00957710" w:rsidP="00957710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57710" w:rsidRDefault="00957710" w:rsidP="00957710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паспорте муниципальной программы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строку «Ресурсное обеспечение муниципальной программы» изложить в редакции: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муниципальной программы – 4450,3 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2014 год -  1607,5 тыс. рублей; </w:t>
      </w: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 1324,5 тыс. рублей; </w:t>
      </w: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594,0 тыс. рублей;</w:t>
      </w: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924,3 тыс. рублей;</w:t>
      </w: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0,0 тыс. рублей;</w:t>
      </w: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бюджета района – 98,1 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98,1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4352,2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1607,5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1226,4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594,0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  924,3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2020 году – 0,0 тыс. рублей.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Из бюджета Веселовского сельского поселения в пределах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бюджетных  ассигнований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>, предусмотренных на ее реализацию в бюджете поселения на очередной финансовый год и плановый период.</w:t>
      </w: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957710" w:rsidRDefault="00957710" w:rsidP="0095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разделе 4 паспорта муниципальной программы по тексту цифры «5037,6» заменить   цифрами «4352,2». </w:t>
      </w:r>
    </w:p>
    <w:p w:rsidR="00957710" w:rsidRDefault="00957710" w:rsidP="0095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1.3. В разделе 8 паспорта подпрограммы «Развитие жилищного хозяйства в Веселовском сельском поселении» строку «Ресурсное обеспечение подпрограммы» изложить в следующей редакции: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341,3 тыс. рублей, в том числе: 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94,0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94,0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федерального бюджета – 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местного бюджета –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341,3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94,0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2017 году – 94,0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внебюджетных источников 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(Фонд содействия реформированию жилищно-коммунального хозяйства) –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957710" w:rsidRDefault="00957710" w:rsidP="0095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1.4. В разделе 9 паспорта подпрограммы </w:t>
      </w:r>
      <w:r>
        <w:rPr>
          <w:rFonts w:ascii="Times New Roman" w:hAnsi="Times New Roman"/>
          <w:kern w:val="2"/>
          <w:sz w:val="28"/>
          <w:szCs w:val="28"/>
        </w:rPr>
        <w:t>«Создание условий для обеспечения качественными коммунальными услугами населения Веселовского сельского поселения на 2014-2020 годы»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строку </w:t>
      </w:r>
      <w:r>
        <w:rPr>
          <w:rFonts w:ascii="Times New Roman" w:hAnsi="Times New Roman"/>
          <w:sz w:val="28"/>
          <w:szCs w:val="28"/>
        </w:rPr>
        <w:t xml:space="preserve">«Ресурсное обеспечение подпрограммы изложить в редакции: </w:t>
      </w: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76"/>
        <w:gridCol w:w="418"/>
        <w:gridCol w:w="6544"/>
      </w:tblGrid>
      <w:tr w:rsidR="00957710" w:rsidTr="00957710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«Ресурсное обеспечение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4109,0 тыс. рублей, в том числе: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1518,2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1260,5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500,0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830,3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за счет средств областного бюджета –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4109,0 тыс. рублей, в том числе: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lastRenderedPageBreak/>
              <w:t>в 2014 году – 1518,2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1260,5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500,0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830,3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за счет средств внебюджетных источников –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2014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2015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2016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2017 году – 0,0 тыс. рублей.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2018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57710" w:rsidRDefault="0095771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в 2020 году – 0,0 тыс. рублей.».</w:t>
            </w:r>
          </w:p>
        </w:tc>
      </w:tr>
    </w:tbl>
    <w:p w:rsidR="00957710" w:rsidRDefault="00957710" w:rsidP="00957710">
      <w:pPr>
        <w:tabs>
          <w:tab w:val="left" w:pos="5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957710" w:rsidRDefault="00957710" w:rsidP="00957710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957710" w:rsidRDefault="00957710" w:rsidP="00957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1.5. В разделе 9.5. «Информация по ресурсному обеспечению подпрограммы» по тексту цифры «5135,7» заменить цифрами «4450,3». 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1.6. </w:t>
      </w:r>
      <w:r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1.7. Приложение № 7 к муниципальной программе изложить в редакции согласно приложению № 2 к настоящему постановлению.</w:t>
      </w:r>
    </w:p>
    <w:p w:rsidR="00957710" w:rsidRDefault="00957710" w:rsidP="0095771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57710" w:rsidRDefault="00957710" w:rsidP="0095771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57710" w:rsidRDefault="00957710" w:rsidP="0095771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57710" w:rsidRDefault="00957710" w:rsidP="0095771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оставляю за собой.</w:t>
      </w:r>
    </w:p>
    <w:p w:rsidR="00957710" w:rsidRDefault="00957710" w:rsidP="0095771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57710" w:rsidRDefault="00957710" w:rsidP="00957710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957710" w:rsidTr="00957710">
        <w:trPr>
          <w:trHeight w:val="100"/>
        </w:trPr>
        <w:tc>
          <w:tcPr>
            <w:tcW w:w="9828" w:type="dxa"/>
          </w:tcPr>
          <w:p w:rsidR="00957710" w:rsidRDefault="0095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957710" w:rsidRDefault="0095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</w:tcPr>
          <w:p w:rsidR="00957710" w:rsidRDefault="0095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57710" w:rsidRDefault="00957710" w:rsidP="0095771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57710" w:rsidRDefault="00957710" w:rsidP="00957710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7710" w:rsidRDefault="00957710" w:rsidP="00957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7710" w:rsidRDefault="00957710" w:rsidP="00957710">
      <w:pPr>
        <w:spacing w:after="0" w:line="240" w:lineRule="auto"/>
        <w:rPr>
          <w:rFonts w:ascii="Times New Roman" w:hAnsi="Times New Roman"/>
          <w:sz w:val="20"/>
          <w:szCs w:val="20"/>
        </w:rPr>
        <w:sectPr w:rsidR="00957710">
          <w:pgSz w:w="11907" w:h="16840"/>
          <w:pgMar w:top="851" w:right="851" w:bottom="851" w:left="1418" w:header="720" w:footer="720" w:gutter="0"/>
          <w:cols w:space="720"/>
        </w:sectPr>
      </w:pP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постановлению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2"/>
          <w:sz w:val="24"/>
          <w:szCs w:val="24"/>
        </w:rPr>
        <w:t>22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.07.2016 № </w:t>
      </w:r>
      <w:r>
        <w:rPr>
          <w:rFonts w:ascii="Times New Roman" w:hAnsi="Times New Roman"/>
          <w:color w:val="000000"/>
          <w:kern w:val="2"/>
          <w:sz w:val="24"/>
          <w:szCs w:val="24"/>
        </w:rPr>
        <w:t>238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</w:t>
      </w:r>
    </w:p>
    <w:p w:rsidR="00957710" w:rsidRDefault="00957710" w:rsidP="0095771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</w:p>
    <w:p w:rsidR="00957710" w:rsidRDefault="00957710" w:rsidP="0095771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Приложение № 5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57710" w:rsidRDefault="00957710" w:rsidP="0095771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957710" w:rsidRDefault="00957710" w:rsidP="0095771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957710" w:rsidRDefault="00957710" w:rsidP="0095771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957710" w:rsidRDefault="00957710" w:rsidP="0095771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957710" w:rsidTr="00957710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Оценка расходов, (тыс. рублей), годы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 год</w:t>
            </w:r>
          </w:p>
        </w:tc>
      </w:tr>
    </w:tbl>
    <w:p w:rsidR="00957710" w:rsidRDefault="00957710" w:rsidP="0095771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957710" w:rsidTr="00957710">
        <w:trPr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4450,3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4450,3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услугами населения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4109,0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1260,5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4109,0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1260,5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957710" w:rsidTr="00957710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2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постановлени</w:t>
      </w:r>
      <w:r>
        <w:rPr>
          <w:rFonts w:ascii="Times New Roman" w:hAnsi="Times New Roman"/>
          <w:color w:val="000000"/>
          <w:kern w:val="2"/>
          <w:sz w:val="24"/>
          <w:szCs w:val="24"/>
        </w:rPr>
        <w:t>ю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Администрации Веселовского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2"/>
          <w:sz w:val="24"/>
          <w:szCs w:val="24"/>
        </w:rPr>
        <w:t>22</w:t>
      </w:r>
      <w:r>
        <w:rPr>
          <w:rFonts w:ascii="Times New Roman" w:hAnsi="Times New Roman"/>
          <w:color w:val="000000"/>
          <w:kern w:val="2"/>
          <w:sz w:val="24"/>
          <w:szCs w:val="24"/>
        </w:rPr>
        <w:t>.07.2016 №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238</w:t>
      </w:r>
      <w:bookmarkStart w:id="0" w:name="_GoBack"/>
      <w:bookmarkEnd w:id="0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</w:t>
      </w:r>
    </w:p>
    <w:p w:rsidR="00957710" w:rsidRDefault="00957710" w:rsidP="0095771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</w:t>
      </w:r>
    </w:p>
    <w:p w:rsidR="00957710" w:rsidRDefault="00957710" w:rsidP="0095771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Приложение №7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957710" w:rsidRDefault="00957710" w:rsidP="00957710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57710" w:rsidRDefault="00957710" w:rsidP="0095771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957710" w:rsidRDefault="00957710" w:rsidP="0095771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4"/>
        <w:gridCol w:w="2565"/>
        <w:gridCol w:w="1944"/>
        <w:gridCol w:w="683"/>
        <w:gridCol w:w="549"/>
        <w:gridCol w:w="611"/>
        <w:gridCol w:w="415"/>
        <w:gridCol w:w="953"/>
        <w:gridCol w:w="1089"/>
        <w:gridCol w:w="819"/>
        <w:gridCol w:w="952"/>
        <w:gridCol w:w="953"/>
        <w:gridCol w:w="952"/>
        <w:gridCol w:w="857"/>
      </w:tblGrid>
      <w:tr w:rsidR="00957710" w:rsidTr="00957710">
        <w:trPr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исполнитель,  соисполнители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,</w:t>
            </w: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Расходы (тыс. рублей), годы</w:t>
            </w:r>
          </w:p>
        </w:tc>
      </w:tr>
      <w:tr w:rsidR="00957710" w:rsidTr="00957710">
        <w:trPr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0" w:rsidRDefault="00957710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Р3Пр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</w:t>
            </w:r>
          </w:p>
        </w:tc>
      </w:tr>
    </w:tbl>
    <w:p w:rsidR="00957710" w:rsidRDefault="00957710" w:rsidP="0095771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6"/>
        <w:gridCol w:w="2565"/>
        <w:gridCol w:w="1944"/>
        <w:gridCol w:w="683"/>
        <w:gridCol w:w="549"/>
        <w:gridCol w:w="610"/>
        <w:gridCol w:w="414"/>
        <w:gridCol w:w="953"/>
        <w:gridCol w:w="1089"/>
        <w:gridCol w:w="819"/>
        <w:gridCol w:w="952"/>
        <w:gridCol w:w="953"/>
        <w:gridCol w:w="952"/>
        <w:gridCol w:w="857"/>
      </w:tblGrid>
      <w:tr w:rsidR="00957710" w:rsidTr="00957710">
        <w:trPr>
          <w:tblHeader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957710" w:rsidTr="00957710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по муниципальной программе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1324,5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trHeight w:val="109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trHeight w:val="7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Основное мероприятие 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в жилищной сфере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trHeight w:val="37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уплату  взносов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trHeight w:val="8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1.3</w:t>
            </w: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             25,9</w:t>
            </w: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710" w:rsidTr="00957710">
        <w:trPr>
          <w:trHeight w:val="169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</w:t>
            </w: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1260,5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строительство, реконструкция и капитальный ремонт объектов водопроводно-канализационного хозяйства, включая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365,9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trHeight w:val="110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капитальный ремонт объектов водопроводно-канализационного хозяйства 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объектов водопроводно-канализационного хозяйства в муниципальной собственности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957710" w:rsidTr="00957710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2.2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957710" w:rsidTr="00957710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Мероприятия по регистрации права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545,3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957710" w:rsidTr="00957710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ремонт объектов водопроводно-канализационного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хозяйства  муниципальной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собственности Веселовского сельского поселения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957710" w:rsidRDefault="0095771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7710" w:rsidRDefault="009577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957710" w:rsidRDefault="00957710" w:rsidP="00957710"/>
    <w:p w:rsidR="00957710" w:rsidRDefault="00957710" w:rsidP="00957710"/>
    <w:p w:rsidR="00957710" w:rsidRDefault="00957710" w:rsidP="00957710"/>
    <w:p w:rsidR="00957710" w:rsidRDefault="00957710" w:rsidP="00957710"/>
    <w:p w:rsidR="00957710" w:rsidRDefault="00957710" w:rsidP="00957710"/>
    <w:p w:rsidR="00957710" w:rsidRDefault="00957710" w:rsidP="00957710"/>
    <w:p w:rsidR="00957710" w:rsidRDefault="00957710" w:rsidP="00957710"/>
    <w:p w:rsidR="00A87E69" w:rsidRDefault="00A87E69"/>
    <w:sectPr w:rsidR="00A87E69" w:rsidSect="00957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3B"/>
    <w:rsid w:val="00340C3B"/>
    <w:rsid w:val="00957710"/>
    <w:rsid w:val="00A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D2B5F-F170-4A5B-AD2B-355B76BE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10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2016-07-22T07:43:00Z</dcterms:created>
  <dcterms:modified xsi:type="dcterms:W3CDTF">2016-07-22T07:46:00Z</dcterms:modified>
</cp:coreProperties>
</file>