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F1E8AB4" wp14:editId="1608021E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FC32DF" w:rsidRDefault="00FC32DF" w:rsidP="00FC32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FC32DF" w:rsidRDefault="00FC32DF" w:rsidP="00FC32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C32DF" w:rsidRDefault="001B5D92" w:rsidP="00FC32DF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FC32DF">
        <w:rPr>
          <w:rFonts w:ascii="Times New Roman" w:eastAsia="Times New Roman" w:hAnsi="Times New Roman"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C32DF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261</w:t>
      </w:r>
      <w:r w:rsidR="00FC32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п. Веселый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FC32DF" w:rsidRDefault="00FC32DF" w:rsidP="00FC32D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C32DF" w:rsidRDefault="00FC32DF" w:rsidP="00FC32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FC32DF" w:rsidRDefault="00FC32DF" w:rsidP="00FC32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274,3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-  1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490,2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2020 год -  1306,9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184,0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293,2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FC32DF" w:rsidRDefault="00FC32DF" w:rsidP="00FC32DF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274,</w:t>
      </w:r>
      <w:proofErr w:type="gramStart"/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-  1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490,2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1306,9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184,0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293,2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1.2. В паспорте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065,</w:t>
      </w:r>
      <w:proofErr w:type="gramStart"/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C32DF" w:rsidRDefault="004B7B60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-  1445,1</w:t>
      </w:r>
      <w:r w:rsidR="00FC32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1254,1тыс.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129,8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236,3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FC32DF" w:rsidRDefault="00FC32DF" w:rsidP="00FC32DF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счет средств бюджета поселения –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proofErr w:type="gramStart"/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-  1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B7B60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1254,1 тыс. рублей;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129,8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236,3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1.3. Приложение № 3 к муниципальной программе изложить в редакции согласно приложению № 1 к настоящему постановлению.</w:t>
      </w:r>
    </w:p>
    <w:p w:rsidR="00FC32DF" w:rsidRDefault="00FC32DF" w:rsidP="00FC3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:rsidR="00FC32DF" w:rsidRDefault="00FC32DF" w:rsidP="00FC3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FC32DF" w:rsidRDefault="00FC32DF" w:rsidP="00FC32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32DF" w:rsidRDefault="00FC32DF" w:rsidP="00FC32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FC32DF" w:rsidRDefault="00FC32DF" w:rsidP="00FC32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32DF" w:rsidRDefault="00FC32DF" w:rsidP="00FC32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FC32DF" w:rsidRDefault="00FC32DF" w:rsidP="00FC3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tabs>
          <w:tab w:val="left" w:pos="500"/>
          <w:tab w:val="left" w:pos="269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C32DF" w:rsidRDefault="00FC32DF" w:rsidP="00FC32DF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FC32DF">
          <w:pgSz w:w="11907" w:h="16840"/>
          <w:pgMar w:top="709" w:right="1191" w:bottom="709" w:left="1418" w:header="720" w:footer="720" w:gutter="0"/>
          <w:cols w:space="720"/>
        </w:sectPr>
      </w:pP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 № 1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постановлени</w:t>
      </w:r>
      <w:r w:rsidR="00994EBC">
        <w:rPr>
          <w:rFonts w:ascii="Times New Roman" w:eastAsia="Times New Roman" w:hAnsi="Times New Roman"/>
          <w:kern w:val="2"/>
          <w:lang w:eastAsia="ru-RU"/>
        </w:rPr>
        <w:t>ю</w:t>
      </w:r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от </w:t>
      </w:r>
      <w:r w:rsidR="00994EBC">
        <w:rPr>
          <w:rFonts w:ascii="Times New Roman" w:eastAsia="Times New Roman" w:hAnsi="Times New Roman"/>
          <w:kern w:val="2"/>
          <w:lang w:eastAsia="ru-RU"/>
        </w:rPr>
        <w:t>30</w:t>
      </w:r>
      <w:r>
        <w:rPr>
          <w:rFonts w:ascii="Times New Roman" w:eastAsia="Times New Roman" w:hAnsi="Times New Roman"/>
          <w:kern w:val="2"/>
          <w:lang w:eastAsia="ru-RU"/>
        </w:rPr>
        <w:t>.12.2019 №</w:t>
      </w:r>
      <w:r w:rsidR="00994EBC">
        <w:rPr>
          <w:rFonts w:ascii="Times New Roman" w:eastAsia="Times New Roman" w:hAnsi="Times New Roman"/>
          <w:kern w:val="2"/>
          <w:lang w:eastAsia="ru-RU"/>
        </w:rPr>
        <w:t xml:space="preserve"> 261</w:t>
      </w:r>
      <w:r>
        <w:rPr>
          <w:rFonts w:ascii="Times New Roman" w:eastAsia="Times New Roman" w:hAnsi="Times New Roman"/>
          <w:kern w:val="2"/>
          <w:lang w:eastAsia="ru-RU"/>
        </w:rPr>
        <w:t xml:space="preserve"> 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«Приложение № 3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муниципальной программе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«Обеспечение качественными жилищно-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коммунальными услугами населения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поселения»</w:t>
      </w:r>
    </w:p>
    <w:p w:rsidR="00FC32DF" w:rsidRDefault="00FC32DF" w:rsidP="00FC32DF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FC32DF" w:rsidRDefault="00FC32DF" w:rsidP="00FC32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РАСХОДЫ</w:t>
      </w:r>
    </w:p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eastAsia="Times New Roman" w:hAnsi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FC32DF" w:rsidRDefault="00FC32DF" w:rsidP="00FC32DF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900"/>
        <w:gridCol w:w="780"/>
        <w:gridCol w:w="709"/>
        <w:gridCol w:w="850"/>
        <w:gridCol w:w="567"/>
        <w:gridCol w:w="567"/>
        <w:gridCol w:w="567"/>
        <w:gridCol w:w="425"/>
        <w:gridCol w:w="567"/>
        <w:gridCol w:w="567"/>
        <w:gridCol w:w="567"/>
        <w:gridCol w:w="565"/>
      </w:tblGrid>
      <w:tr w:rsidR="00FC32DF" w:rsidTr="00FC32DF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FC32DF" w:rsidTr="00FC32DF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2DF" w:rsidRDefault="00FC32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FC32DF" w:rsidTr="00FC32DF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FC32DF" w:rsidTr="00FC32DF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spacing w:val="5"/>
                <w:lang w:eastAsia="ru-RU"/>
              </w:rPr>
              <w:t>Обеспечение качественными жилищно-коммунальными услугами населения</w:t>
            </w:r>
            <w:r>
              <w:rPr>
                <w:rFonts w:ascii="Times New Roman" w:eastAsia="Times New Roman" w:hAnsi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C32DF" w:rsidRDefault="00FC32DF" w:rsidP="000278FB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278FB">
              <w:rPr>
                <w:rFonts w:ascii="Times New Roman" w:eastAsia="Times New Roman" w:hAnsi="Times New Roman"/>
                <w:color w:val="000000"/>
                <w:lang w:eastAsia="ru-RU"/>
              </w:rPr>
              <w:t>274,3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 w:rsidP="000278FB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278FB">
              <w:rPr>
                <w:rFonts w:ascii="Times New Roman" w:eastAsia="Times New Roman" w:hAnsi="Times New Roman"/>
                <w:color w:val="000000"/>
                <w:lang w:eastAsia="ru-RU"/>
              </w:rPr>
              <w:t>490,2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2DF" w:rsidTr="00FC32DF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C32DF" w:rsidRDefault="00FC32DF" w:rsidP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70205">
              <w:rPr>
                <w:rFonts w:ascii="Times New Roman" w:eastAsia="Times New Roman" w:hAnsi="Times New Roman"/>
                <w:color w:val="000000"/>
                <w:lang w:eastAsia="ru-RU"/>
              </w:rPr>
              <w:t>09,0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C32DF" w:rsidRDefault="00FC32DF" w:rsidP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470205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2DF" w:rsidTr="00FC32DF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ОМ.1.1.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C32DF" w:rsidRDefault="00FC32DF" w:rsidP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  <w:r w:rsidR="00470205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 w:rsidP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470205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О.М. 1.2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209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 w:rsidP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ind w:left="-169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278FB">
              <w:rPr>
                <w:rFonts w:ascii="Times New Roman" w:eastAsia="Times New Roman" w:hAnsi="Times New Roman"/>
                <w:color w:val="000000"/>
                <w:lang w:eastAsia="ru-RU"/>
              </w:rPr>
              <w:t>065,3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 w:rsidP="000278FB">
            <w:pPr>
              <w:spacing w:after="0" w:line="240" w:lineRule="auto"/>
              <w:ind w:left="-163" w:right="-15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278FB">
              <w:rPr>
                <w:rFonts w:ascii="Times New Roman" w:eastAsia="Times New Roman" w:hAnsi="Times New Roman"/>
                <w:color w:val="000000"/>
                <w:lang w:eastAsia="ru-RU"/>
              </w:rPr>
              <w:t>445,1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 w:rsidP="0047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470205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О.М. 2.3.Расходы на выполнение проектных и изыскательских работ по «Реконструкции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lastRenderedPageBreak/>
              <w:t>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169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163" w:right="-15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32DF" w:rsidTr="00FC32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О.М. 2.4.Расходы на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ru-RU"/>
              </w:rPr>
              <w:t>выполнение  работ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left="-169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ind w:left="-163" w:right="-15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32DF" w:rsidRDefault="00FC32DF" w:rsidP="00FC32D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DF" w:rsidRDefault="00FC32DF" w:rsidP="00FC32DF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FC32DF" w:rsidRDefault="00FC32DF" w:rsidP="00FC32DF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2DF" w:rsidRDefault="00FC32DF" w:rsidP="00FC32DF"/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 № 2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постановлени</w:t>
      </w:r>
      <w:r w:rsidR="00994EBC">
        <w:rPr>
          <w:rFonts w:ascii="Times New Roman" w:eastAsia="Times New Roman" w:hAnsi="Times New Roman"/>
          <w:kern w:val="2"/>
          <w:lang w:eastAsia="ru-RU"/>
        </w:rPr>
        <w:t>ю</w:t>
      </w:r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от </w:t>
      </w:r>
      <w:r w:rsidR="00994EBC">
        <w:rPr>
          <w:rFonts w:ascii="Times New Roman" w:eastAsia="Times New Roman" w:hAnsi="Times New Roman"/>
          <w:kern w:val="2"/>
          <w:lang w:eastAsia="ru-RU"/>
        </w:rPr>
        <w:t>30</w:t>
      </w:r>
      <w:r>
        <w:rPr>
          <w:rFonts w:ascii="Times New Roman" w:eastAsia="Times New Roman" w:hAnsi="Times New Roman"/>
          <w:kern w:val="2"/>
          <w:lang w:eastAsia="ru-RU"/>
        </w:rPr>
        <w:t>.12.2019 №</w:t>
      </w:r>
      <w:r w:rsidR="00994EBC">
        <w:rPr>
          <w:rFonts w:ascii="Times New Roman" w:eastAsia="Times New Roman" w:hAnsi="Times New Roman"/>
          <w:kern w:val="2"/>
          <w:lang w:eastAsia="ru-RU"/>
        </w:rPr>
        <w:t xml:space="preserve"> 261</w:t>
      </w:r>
      <w:bookmarkStart w:id="0" w:name="_GoBack"/>
      <w:bookmarkEnd w:id="0"/>
      <w:r>
        <w:rPr>
          <w:rFonts w:ascii="Times New Roman" w:eastAsia="Times New Roman" w:hAnsi="Times New Roman"/>
          <w:kern w:val="2"/>
          <w:lang w:eastAsia="ru-RU"/>
        </w:rPr>
        <w:t xml:space="preserve"> </w:t>
      </w:r>
    </w:p>
    <w:p w:rsidR="00FC32DF" w:rsidRDefault="00FC32DF" w:rsidP="00FC32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FC32DF" w:rsidRDefault="00FC32DF" w:rsidP="00FC32DF">
      <w:pPr>
        <w:spacing w:after="0" w:line="240" w:lineRule="auto"/>
        <w:ind w:firstLine="709"/>
        <w:rPr>
          <w:rFonts w:ascii="Times New Roman" w:hAnsi="Times New Roman"/>
          <w:color w:val="000000"/>
          <w:kern w:val="2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  <w:lang w:eastAsia="ru-RU"/>
        </w:rPr>
        <w:t xml:space="preserve">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программе </w:t>
      </w:r>
    </w:p>
    <w:p w:rsidR="00FC32DF" w:rsidRDefault="00FC32DF" w:rsidP="00FC32DF">
      <w:pPr>
        <w:spacing w:after="0" w:line="240" w:lineRule="auto"/>
        <w:ind w:left="10206"/>
        <w:jc w:val="center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color w:val="000000"/>
          <w:kern w:val="2"/>
          <w:lang w:eastAsia="ru-RU"/>
        </w:rPr>
        <w:t xml:space="preserve">   Веселовского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«Обеспечение качественными жилищно-     коммунальными услугами населения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FC32DF" w:rsidRDefault="00FC32DF" w:rsidP="00FC32DF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hAnsi="Times New Roman"/>
          <w:color w:val="000000"/>
          <w:kern w:val="2"/>
          <w:lang w:eastAsia="ru-RU"/>
        </w:rPr>
      </w:pPr>
    </w:p>
    <w:p w:rsidR="00FC32DF" w:rsidRDefault="00FC32DF" w:rsidP="00FC32DF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FC32DF" w:rsidRDefault="00FC32DF" w:rsidP="00FC32D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FC32DF" w:rsidRDefault="00FC32DF" w:rsidP="00FC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966"/>
      </w:tblGrid>
      <w:tr w:rsidR="00FC32DF" w:rsidTr="00FC32DF">
        <w:trPr>
          <w:trHeight w:val="6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FC32DF" w:rsidRDefault="00FC32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2DF" w:rsidTr="00FC32D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2030год</w:t>
            </w:r>
          </w:p>
        </w:tc>
      </w:tr>
    </w:tbl>
    <w:p w:rsidR="00FC32DF" w:rsidRDefault="00FC32DF" w:rsidP="00FC32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512"/>
        <w:gridCol w:w="828"/>
        <w:gridCol w:w="827"/>
        <w:gridCol w:w="829"/>
        <w:gridCol w:w="828"/>
        <w:gridCol w:w="832"/>
        <w:gridCol w:w="828"/>
        <w:gridCol w:w="832"/>
        <w:gridCol w:w="832"/>
        <w:gridCol w:w="829"/>
        <w:gridCol w:w="828"/>
        <w:gridCol w:w="832"/>
        <w:gridCol w:w="968"/>
      </w:tblGrid>
      <w:tr w:rsidR="00FC32DF" w:rsidTr="00FC32DF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2DF" w:rsidTr="00FC32DF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«Обеспечение качественными жилищно-коммунальными услугами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Ве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1306,9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293,2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FC32DF" w:rsidTr="00FC32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FC32DF" w:rsidTr="00FC32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274,3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1306,9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«Развитие жилищного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хозяйства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2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56,9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389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2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</w:t>
            </w:r>
            <w:r w:rsidR="0002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 w:rsidP="00027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278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236,3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38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2DF" w:rsidTr="00FC32DF">
        <w:trPr>
          <w:trHeight w:val="33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302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 w:rsidP="000278F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278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34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DF" w:rsidRDefault="00FC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2DF" w:rsidTr="00FC32DF">
        <w:trPr>
          <w:trHeight w:val="26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F" w:rsidRDefault="00FC32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F" w:rsidRDefault="00FC32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32DF" w:rsidRDefault="00FC32DF" w:rsidP="00FC32DF">
      <w:pPr>
        <w:spacing w:after="0" w:line="240" w:lineRule="auto"/>
        <w:rPr>
          <w:rFonts w:cs="Calibri"/>
          <w:sz w:val="24"/>
          <w:szCs w:val="24"/>
        </w:rPr>
        <w:sectPr w:rsidR="00FC32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36AF5" w:rsidRDefault="00936AF5"/>
    <w:sectPr w:rsidR="0093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B"/>
    <w:rsid w:val="000278FB"/>
    <w:rsid w:val="00187DFB"/>
    <w:rsid w:val="001B5D92"/>
    <w:rsid w:val="00470205"/>
    <w:rsid w:val="004B7B60"/>
    <w:rsid w:val="00936AF5"/>
    <w:rsid w:val="00994EBC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0FCC-59F0-429E-BC00-A1194913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D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5</cp:revision>
  <dcterms:created xsi:type="dcterms:W3CDTF">2019-12-30T08:16:00Z</dcterms:created>
  <dcterms:modified xsi:type="dcterms:W3CDTF">2019-12-30T08:50:00Z</dcterms:modified>
</cp:coreProperties>
</file>