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11" w:rsidRDefault="00A23111" w:rsidP="00A23111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6A794E42" wp14:editId="3970EB61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11" w:rsidRDefault="00A23111" w:rsidP="00A2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3111" w:rsidRDefault="00A23111" w:rsidP="00A2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ВЕСЁЛОВСКОГО СЕЛЬСКОГО ПОСЕЛЕНИЯ</w:t>
      </w:r>
    </w:p>
    <w:p w:rsidR="00A23111" w:rsidRDefault="00A23111" w:rsidP="00A2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A23111" w:rsidRDefault="00A23111" w:rsidP="00A2311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23111" w:rsidRDefault="00A23111" w:rsidP="00A23111"/>
    <w:p w:rsidR="00A23111" w:rsidRDefault="00A23111" w:rsidP="00A2311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23111" w:rsidRDefault="00A23111" w:rsidP="00A23111">
      <w:pPr>
        <w:ind w:right="422"/>
        <w:rPr>
          <w:sz w:val="28"/>
        </w:rPr>
      </w:pPr>
    </w:p>
    <w:p w:rsidR="00A23111" w:rsidRDefault="00A23111" w:rsidP="00A23111">
      <w:pPr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 xml:space="preserve">марта </w:t>
      </w:r>
      <w:r>
        <w:t xml:space="preserve"> </w:t>
      </w:r>
      <w:r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года                        № 70                              </w:t>
      </w:r>
      <w:proofErr w:type="spellStart"/>
      <w:r>
        <w:rPr>
          <w:sz w:val="28"/>
          <w:szCs w:val="28"/>
        </w:rPr>
        <w:t>п.Веселый</w:t>
      </w:r>
      <w:proofErr w:type="spellEnd"/>
    </w:p>
    <w:p w:rsidR="00A23111" w:rsidRDefault="00A23111" w:rsidP="00A23111">
      <w:pPr>
        <w:rPr>
          <w:b/>
          <w:sz w:val="28"/>
          <w:szCs w:val="28"/>
        </w:rPr>
      </w:pPr>
    </w:p>
    <w:p w:rsidR="00A23111" w:rsidRDefault="00A23111" w:rsidP="00A2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</w:p>
    <w:p w:rsidR="00A23111" w:rsidRDefault="00A23111" w:rsidP="00A23111">
      <w:pPr>
        <w:ind w:righ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</w:t>
      </w:r>
    </w:p>
    <w:p w:rsidR="00A23111" w:rsidRDefault="00A23111" w:rsidP="00A2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2018 год.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A23111" w:rsidRDefault="00A23111" w:rsidP="00A23111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A23111" w:rsidRDefault="00A23111" w:rsidP="00A2311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:rsidR="00A23111" w:rsidRDefault="00A23111" w:rsidP="00A23111">
      <w:pPr>
        <w:tabs>
          <w:tab w:val="left" w:pos="2268"/>
        </w:tabs>
        <w:ind w:firstLine="714"/>
        <w:jc w:val="both"/>
        <w:rPr>
          <w:b/>
          <w:sz w:val="28"/>
          <w:szCs w:val="28"/>
        </w:rPr>
      </w:pP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Формирование современной городской среды на территории Веселовского сельского поселения» за 2018 год, утвержденной постановлением Администрации Веселовского сельского поселения от 27.12.2017 № 209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согласно приложению к настоящему постановлению.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23111" w:rsidRDefault="00A23111" w:rsidP="00A23111">
      <w:pPr>
        <w:ind w:firstLine="709"/>
        <w:rPr>
          <w:sz w:val="28"/>
          <w:szCs w:val="28"/>
        </w:rPr>
      </w:pPr>
    </w:p>
    <w:p w:rsidR="00A23111" w:rsidRDefault="00A23111" w:rsidP="00A23111">
      <w:pPr>
        <w:ind w:firstLine="709"/>
        <w:rPr>
          <w:sz w:val="28"/>
          <w:szCs w:val="28"/>
        </w:rPr>
      </w:pPr>
    </w:p>
    <w:p w:rsidR="00A23111" w:rsidRDefault="00A23111" w:rsidP="00A23111">
      <w:pPr>
        <w:ind w:firstLine="709"/>
        <w:jc w:val="both"/>
        <w:rPr>
          <w:sz w:val="28"/>
          <w:szCs w:val="28"/>
        </w:rPr>
      </w:pPr>
    </w:p>
    <w:p w:rsidR="00A23111" w:rsidRDefault="00A23111" w:rsidP="00A23111">
      <w:pPr>
        <w:rPr>
          <w:sz w:val="28"/>
          <w:szCs w:val="28"/>
        </w:rPr>
      </w:pPr>
    </w:p>
    <w:p w:rsidR="00A23111" w:rsidRDefault="00A23111" w:rsidP="00A231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3111" w:rsidRDefault="00A23111" w:rsidP="00A231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            А.Н. Ищенко</w:t>
      </w:r>
    </w:p>
    <w:p w:rsidR="00A23111" w:rsidRDefault="00A23111" w:rsidP="00A23111">
      <w:pPr>
        <w:ind w:firstLine="709"/>
        <w:rPr>
          <w:sz w:val="20"/>
          <w:szCs w:val="20"/>
        </w:rPr>
      </w:pPr>
    </w:p>
    <w:p w:rsidR="00A23111" w:rsidRDefault="00A23111" w:rsidP="00A23111">
      <w:pPr>
        <w:ind w:firstLine="709"/>
        <w:rPr>
          <w:sz w:val="20"/>
          <w:szCs w:val="20"/>
        </w:rPr>
      </w:pPr>
    </w:p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постановлению</w:t>
      </w:r>
    </w:p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                                     </w:t>
      </w:r>
    </w:p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Веселовского сельского </w:t>
      </w:r>
    </w:p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</w:p>
    <w:p w:rsidR="00A23111" w:rsidRDefault="00A23111" w:rsidP="00A231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04.03.2019 года № 70   </w:t>
      </w:r>
    </w:p>
    <w:p w:rsidR="00A23111" w:rsidRDefault="00A23111" w:rsidP="00A23111">
      <w:pPr>
        <w:jc w:val="right"/>
        <w:rPr>
          <w:sz w:val="22"/>
          <w:szCs w:val="22"/>
        </w:rPr>
      </w:pPr>
    </w:p>
    <w:p w:rsidR="00A23111" w:rsidRDefault="00A23111" w:rsidP="00A23111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ОТЧЕТ</w:t>
      </w:r>
    </w:p>
    <w:p w:rsidR="00A23111" w:rsidRDefault="00A23111" w:rsidP="00A23111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работ по выполнению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«Формирование современной городской среды на территории Веселовского сельского поселения», за 2018 год.</w:t>
      </w:r>
    </w:p>
    <w:p w:rsidR="0079677E" w:rsidRDefault="0079677E" w:rsidP="00A23111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</w:p>
    <w:p w:rsidR="00A23111" w:rsidRDefault="0079677E" w:rsidP="0079677E">
      <w:pPr>
        <w:shd w:val="clear" w:color="auto" w:fill="FFFFFF"/>
        <w:spacing w:line="317" w:lineRule="exact"/>
        <w:ind w:right="14"/>
        <w:jc w:val="both"/>
      </w:pPr>
      <w:r>
        <w:rPr>
          <w:b/>
          <w:sz w:val="28"/>
          <w:szCs w:val="28"/>
        </w:rPr>
        <w:t xml:space="preserve">Раздел 1. </w:t>
      </w:r>
      <w:r w:rsidR="007143B2">
        <w:rPr>
          <w:b/>
          <w:sz w:val="28"/>
          <w:szCs w:val="28"/>
        </w:rPr>
        <w:t>Конкретные р</w:t>
      </w:r>
      <w:r>
        <w:rPr>
          <w:b/>
          <w:sz w:val="28"/>
          <w:szCs w:val="28"/>
        </w:rPr>
        <w:t>езультаты реализации муниципальной программы, достигнутые в 2018 году.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Вес</w:t>
      </w:r>
      <w:r w:rsidR="007143B2">
        <w:rPr>
          <w:sz w:val="28"/>
          <w:szCs w:val="28"/>
        </w:rPr>
        <w:t>е</w:t>
      </w:r>
      <w:r>
        <w:rPr>
          <w:sz w:val="28"/>
          <w:szCs w:val="28"/>
        </w:rPr>
        <w:t xml:space="preserve">ловского сельского поселения от 27.12.2017 № 209 была утверждена муниципальная долгосрочная целевая программа «Формирование современной городской среды на территории Веселовского сельского поселения» </w:t>
      </w:r>
    </w:p>
    <w:p w:rsidR="00A23111" w:rsidRDefault="00A23111" w:rsidP="00A23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«Формирование современной городской среды на территории Веселовского сельского </w:t>
      </w:r>
      <w:proofErr w:type="gramStart"/>
      <w:r>
        <w:rPr>
          <w:sz w:val="28"/>
          <w:szCs w:val="28"/>
        </w:rPr>
        <w:t>поселения»  повышение</w:t>
      </w:r>
      <w:proofErr w:type="gramEnd"/>
      <w:r>
        <w:rPr>
          <w:sz w:val="28"/>
          <w:szCs w:val="28"/>
        </w:rPr>
        <w:t xml:space="preserve"> качества и комфорта проживания населения на территории поселения. 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обученных специалистов и руководителей в сфере благоустройства;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поселения;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количества благоустроенных дворовых территорий многоквартирных домов и общественных территорий Веселовского сельского поселения;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2018 году представлен в муниципальной программе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(далее по тексту – Программа), утвержденной постановлением Администрации Веселовского сельского поселения от 27.12.2017 № 209 «Об утверждении муниципальной программы Веселовского сельского поселения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 (далее по тексту – Программа).</w:t>
      </w:r>
    </w:p>
    <w:p w:rsidR="0079677E" w:rsidRPr="0079677E" w:rsidRDefault="0079677E" w:rsidP="00A23111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79677E">
        <w:rPr>
          <w:rFonts w:eastAsia="Calibri"/>
          <w:b/>
          <w:sz w:val="28"/>
          <w:szCs w:val="28"/>
          <w:lang w:eastAsia="en-US"/>
        </w:rPr>
        <w:t>Раздел 2</w:t>
      </w:r>
      <w:r w:rsidR="00A23111" w:rsidRPr="0079677E">
        <w:rPr>
          <w:rFonts w:eastAsia="Calibri"/>
          <w:b/>
          <w:sz w:val="28"/>
          <w:szCs w:val="28"/>
          <w:lang w:eastAsia="en-US"/>
        </w:rPr>
        <w:t>.</w:t>
      </w:r>
      <w:r w:rsidRPr="0079677E">
        <w:rPr>
          <w:rFonts w:eastAsia="Calibri"/>
          <w:b/>
          <w:sz w:val="28"/>
          <w:szCs w:val="28"/>
          <w:lang w:eastAsia="en-US"/>
        </w:rPr>
        <w:t xml:space="preserve"> Результаты реализации основных мероприятий и мероприятий ведомственных целевых программ в разрезе подпрограмм муниципальной программы.</w:t>
      </w:r>
      <w:r w:rsidR="00A23111" w:rsidRPr="0079677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Муниципальная программа реализована путем выполнения программных мероприятий, сгруппированных по направлениям в 2 подпрограммах:  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Благоустройство общественных территорий Веселовского сельского поселения.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23111" w:rsidRDefault="00A23111" w:rsidP="00A231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 обеспечение</w:t>
      </w:r>
      <w:proofErr w:type="gramEnd"/>
      <w:r>
        <w:rPr>
          <w:sz w:val="28"/>
          <w:szCs w:val="28"/>
        </w:rPr>
        <w:t xml:space="preserve"> удобных и культурных условий жизни граждан.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данной цели муниципальной программы в 2018 </w:t>
      </w:r>
      <w:proofErr w:type="gramStart"/>
      <w:r>
        <w:rPr>
          <w:rFonts w:eastAsia="Calibri"/>
          <w:sz w:val="28"/>
          <w:szCs w:val="28"/>
          <w:lang w:eastAsia="en-US"/>
        </w:rPr>
        <w:t>году  обеспечено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 следующих мероприятий: </w:t>
      </w:r>
    </w:p>
    <w:p w:rsidR="00A23111" w:rsidRDefault="00A23111" w:rsidP="00A2311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Благоустройство общественных территорий Веселовского сельского поселения.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общественных территорий Веселовского сельского поселения.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рамках  реализации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данного мероприятия заключены договора на разработку дизайн-проекта парка.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дворовых территорий многоквартирных домов Веселовского сельского поселения.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реализации данного мероприятия проводилась разъяснительная работа с собственниками жилых помещений многоквартирных домов не требующая финансовых затрат.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основных мероприятий подпрограмм муниципальной программы осуществлялась в соответствии с планом реализации муниципальной программы на 2018 год. </w:t>
      </w:r>
    </w:p>
    <w:p w:rsidR="00F8008C" w:rsidRDefault="00F8008C" w:rsidP="00A23111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8008C">
        <w:rPr>
          <w:rFonts w:eastAsia="Calibri"/>
          <w:b/>
          <w:sz w:val="28"/>
          <w:szCs w:val="28"/>
          <w:lang w:eastAsia="en-US"/>
        </w:rPr>
        <w:t>Раздел 3.</w:t>
      </w:r>
      <w:r>
        <w:rPr>
          <w:rFonts w:eastAsia="Calibri"/>
          <w:b/>
          <w:sz w:val="28"/>
          <w:szCs w:val="28"/>
          <w:lang w:eastAsia="en-US"/>
        </w:rPr>
        <w:t xml:space="preserve"> Анализ факторов, повлиявших на ход реализации муниципальной программы.</w:t>
      </w:r>
    </w:p>
    <w:p w:rsidR="00CB66BC" w:rsidRDefault="00CB66BC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CB66BC">
        <w:rPr>
          <w:rFonts w:eastAsia="Calibri"/>
          <w:sz w:val="28"/>
          <w:szCs w:val="28"/>
          <w:lang w:eastAsia="en-US"/>
        </w:rPr>
        <w:t>На низкий уровень эффективности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повлияли следующие факторы:</w:t>
      </w:r>
    </w:p>
    <w:p w:rsidR="00CB66BC" w:rsidRDefault="00CB66BC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выделение недостаточного количества бюджетных средств;</w:t>
      </w:r>
    </w:p>
    <w:p w:rsidR="00CB66BC" w:rsidRDefault="00CB66BC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инвесторов;</w:t>
      </w:r>
    </w:p>
    <w:p w:rsidR="00CB66BC" w:rsidRDefault="00CB66BC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непоследовательная политика центра компетенции к дизайн-проекту;</w:t>
      </w:r>
    </w:p>
    <w:p w:rsidR="00CB66BC" w:rsidRPr="00CB66BC" w:rsidRDefault="00CB66BC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низкий уровень активности Советов Многоквартирных домов.</w:t>
      </w:r>
    </w:p>
    <w:p w:rsidR="00A23111" w:rsidRPr="0079677E" w:rsidRDefault="0079677E" w:rsidP="00A23111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9677E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CB66BC">
        <w:rPr>
          <w:rFonts w:eastAsia="Calibri"/>
          <w:b/>
          <w:sz w:val="28"/>
          <w:szCs w:val="28"/>
          <w:lang w:eastAsia="en-US"/>
        </w:rPr>
        <w:t>4</w:t>
      </w:r>
      <w:r w:rsidR="00A23111" w:rsidRPr="0079677E">
        <w:rPr>
          <w:rFonts w:eastAsia="Calibri"/>
          <w:b/>
          <w:sz w:val="28"/>
          <w:szCs w:val="28"/>
          <w:lang w:eastAsia="en-US"/>
        </w:rPr>
        <w:t xml:space="preserve">. </w:t>
      </w:r>
      <w:r w:rsidR="007143B2">
        <w:rPr>
          <w:rFonts w:eastAsia="Calibri"/>
          <w:b/>
          <w:sz w:val="28"/>
          <w:szCs w:val="28"/>
          <w:lang w:eastAsia="en-US"/>
        </w:rPr>
        <w:t xml:space="preserve">Сведения </w:t>
      </w:r>
      <w:bookmarkStart w:id="0" w:name="_GoBack"/>
      <w:bookmarkEnd w:id="0"/>
      <w:r w:rsidRPr="0079677E">
        <w:rPr>
          <w:rFonts w:eastAsia="Calibri"/>
          <w:b/>
          <w:sz w:val="28"/>
          <w:szCs w:val="28"/>
          <w:lang w:eastAsia="en-US"/>
        </w:rPr>
        <w:t xml:space="preserve">об </w:t>
      </w:r>
      <w:r w:rsidR="00A23111" w:rsidRPr="0079677E">
        <w:rPr>
          <w:rFonts w:eastAsia="Calibri"/>
          <w:b/>
          <w:sz w:val="28"/>
          <w:szCs w:val="28"/>
          <w:lang w:eastAsia="en-US"/>
        </w:rPr>
        <w:t>использовани</w:t>
      </w:r>
      <w:r w:rsidRPr="0079677E">
        <w:rPr>
          <w:rFonts w:eastAsia="Calibri"/>
          <w:b/>
          <w:sz w:val="28"/>
          <w:szCs w:val="28"/>
          <w:lang w:eastAsia="en-US"/>
        </w:rPr>
        <w:t>и</w:t>
      </w:r>
      <w:r w:rsidR="00A23111" w:rsidRPr="0079677E">
        <w:rPr>
          <w:rFonts w:eastAsia="Calibri"/>
          <w:b/>
          <w:sz w:val="28"/>
          <w:szCs w:val="28"/>
          <w:lang w:eastAsia="en-US"/>
        </w:rPr>
        <w:t xml:space="preserve"> бюджетных ассигнований и внебюджетных средств на реализацию мероприятий муниципальной программы.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муниципальной программой                на 2018 год составляет –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,  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них: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федерального бюджета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- 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A23111" w:rsidRDefault="00A23111" w:rsidP="00A231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1 </w:t>
      </w:r>
      <w:r>
        <w:rPr>
          <w:sz w:val="28"/>
          <w:szCs w:val="28"/>
        </w:rPr>
        <w:t>Благоустройство общественных территорий Веселовского сельского поселения</w:t>
      </w:r>
    </w:p>
    <w:p w:rsidR="00A23111" w:rsidRDefault="00A23111" w:rsidP="00A23111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2018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  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286,0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</w:t>
      </w:r>
      <w:proofErr w:type="gramStart"/>
      <w:r>
        <w:rPr>
          <w:rFonts w:eastAsia="Calibri"/>
          <w:sz w:val="28"/>
          <w:szCs w:val="28"/>
          <w:lang w:eastAsia="en-US"/>
        </w:rPr>
        <w:t>средств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A23111" w:rsidRDefault="00A23111" w:rsidP="00A2311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2 </w:t>
      </w:r>
      <w:r>
        <w:rPr>
          <w:sz w:val="28"/>
          <w:szCs w:val="28"/>
        </w:rPr>
        <w:t>Благоустройство дворовых территорий многоквартирных домов Веселовского сельского поселения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на 2018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</w:t>
      </w:r>
      <w:proofErr w:type="gramStart"/>
      <w:r>
        <w:rPr>
          <w:rFonts w:eastAsia="Calibri"/>
          <w:sz w:val="28"/>
          <w:szCs w:val="28"/>
          <w:lang w:eastAsia="en-US"/>
        </w:rPr>
        <w:t>0,0тыс.рублей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бюджетов поселений </w:t>
      </w:r>
      <w:proofErr w:type="gramStart"/>
      <w:r>
        <w:rPr>
          <w:rFonts w:eastAsia="Calibri"/>
          <w:sz w:val="28"/>
          <w:szCs w:val="28"/>
          <w:lang w:eastAsia="en-US"/>
        </w:rPr>
        <w:t>–  0</w:t>
      </w:r>
      <w:proofErr w:type="gramEnd"/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A87005" w:rsidRDefault="00A87005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Средства, предусмотренные на реализацию программы, использованы по целевому назначению.</w:t>
      </w:r>
    </w:p>
    <w:p w:rsidR="00A87005" w:rsidRDefault="00A87005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Сведения об использовании бюджетных ассигнований на реализацию муниципальной программы за 2018 год приведены в таблице 3.</w:t>
      </w:r>
    </w:p>
    <w:p w:rsidR="00A87005" w:rsidRDefault="00A87005" w:rsidP="00A23111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A87005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CB66BC">
        <w:rPr>
          <w:rFonts w:eastAsia="Calibri"/>
          <w:b/>
          <w:sz w:val="28"/>
          <w:szCs w:val="28"/>
          <w:lang w:eastAsia="en-US"/>
        </w:rPr>
        <w:t>5</w:t>
      </w:r>
      <w:r w:rsidRPr="00A87005">
        <w:rPr>
          <w:rFonts w:eastAsia="Calibri"/>
          <w:b/>
          <w:sz w:val="28"/>
          <w:szCs w:val="28"/>
          <w:lang w:eastAsia="en-US"/>
        </w:rPr>
        <w:t>. Сведения о достижении значений показателей (индикаторов) муниципальной программы.</w:t>
      </w:r>
    </w:p>
    <w:p w:rsidR="00A87005" w:rsidRPr="00A87005" w:rsidRDefault="00A87005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 w:rsidRPr="00A87005">
        <w:rPr>
          <w:rFonts w:eastAsia="Calibri"/>
          <w:sz w:val="28"/>
          <w:szCs w:val="28"/>
          <w:lang w:eastAsia="en-US"/>
        </w:rPr>
        <w:t>Сведения о достижении значений показателей муниципальной программы приведены в таблице.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A23111" w:rsidTr="00A23111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Степень достижения показателя программы (%)</w:t>
            </w: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A23111" w:rsidTr="00A23111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3111" w:rsidTr="00A23111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   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</w:tr>
      <w:tr w:rsidR="00A23111" w:rsidTr="00A23111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A23111" w:rsidTr="00A23111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23111" w:rsidTr="00A23111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</w:tc>
      </w:tr>
      <w:tr w:rsidR="00A23111" w:rsidTr="00A23111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23111" w:rsidTr="00A23111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87005" w:rsidRDefault="00A87005" w:rsidP="00A23111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A87005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CB66BC">
        <w:rPr>
          <w:rFonts w:eastAsia="Calibri"/>
          <w:b/>
          <w:sz w:val="28"/>
          <w:szCs w:val="28"/>
          <w:lang w:eastAsia="en-US"/>
        </w:rPr>
        <w:t>6</w:t>
      </w:r>
      <w:r w:rsidRPr="00A87005">
        <w:rPr>
          <w:rFonts w:eastAsia="Calibri"/>
          <w:b/>
          <w:sz w:val="28"/>
          <w:szCs w:val="28"/>
          <w:lang w:eastAsia="en-US"/>
        </w:rPr>
        <w:t>. Информация о результатах оценки эффективности муниципальной программы.</w:t>
      </w:r>
    </w:p>
    <w:p w:rsidR="00A87005" w:rsidRPr="00A87005" w:rsidRDefault="00A87005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A87005">
        <w:rPr>
          <w:rFonts w:eastAsia="Calibri"/>
          <w:sz w:val="28"/>
          <w:szCs w:val="28"/>
          <w:lang w:eastAsia="en-US"/>
        </w:rPr>
        <w:t>Оценка эффективности программы определяется на основании оценки</w:t>
      </w:r>
      <w:r>
        <w:rPr>
          <w:rFonts w:eastAsia="Calibri"/>
          <w:sz w:val="28"/>
          <w:szCs w:val="28"/>
          <w:lang w:eastAsia="en-US"/>
        </w:rPr>
        <w:t xml:space="preserve"> фактической эффективности в процессе и по итогам реализации</w:t>
      </w:r>
      <w:r w:rsidR="002B1199">
        <w:rPr>
          <w:rFonts w:eastAsia="Calibri"/>
          <w:sz w:val="28"/>
          <w:szCs w:val="28"/>
          <w:lang w:eastAsia="en-US"/>
        </w:rPr>
        <w:t xml:space="preserve"> муниципальной программы и основывается на оценке результативности программы с учетом объема ресурсов, направленных на ее реализацию</w:t>
      </w:r>
      <w:r w:rsidR="009820B6">
        <w:rPr>
          <w:rFonts w:eastAsia="Calibri"/>
          <w:sz w:val="28"/>
          <w:szCs w:val="28"/>
          <w:lang w:eastAsia="en-US"/>
        </w:rPr>
        <w:t>.</w:t>
      </w:r>
    </w:p>
    <w:p w:rsidR="00A23111" w:rsidRDefault="002B1199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23111">
        <w:rPr>
          <w:rFonts w:eastAsia="Calibri"/>
          <w:sz w:val="28"/>
          <w:szCs w:val="28"/>
          <w:lang w:eastAsia="en-US"/>
        </w:rPr>
        <w:t>Эффективность хода реализации целевого показателя определяется по формуле: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фактическое значение показателя;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значение показателя, утвержденное программой.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Эп1 = 0/1=0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Эп2 = 0/1=0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2B1199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23111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показателей:</w:t>
      </w:r>
    </w:p>
    <w:p w:rsidR="00A23111" w:rsidRDefault="00A23111" w:rsidP="00A23111">
      <w:pPr>
        <w:shd w:val="clear" w:color="auto" w:fill="FFFFFF"/>
        <w:spacing w:after="160" w:line="0" w:lineRule="atLeast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 wp14:anchorId="4ABC27E5" wp14:editId="5D60A334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=0/2=0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достижения целевых показателей составляет 0, что характеризует низкий уровень эффективности реализации муниципальной программы.</w:t>
      </w:r>
    </w:p>
    <w:p w:rsidR="00A23111" w:rsidRDefault="002B1199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</w:t>
      </w:r>
      <w:r w:rsidR="00A23111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>/М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 xml:space="preserve"> – количество основных мероприятий, выполненных в полном объеме;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 – общее количество основных мероприятий, запланированных к реализации.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=0/2=0.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A23111" w:rsidRDefault="002B1199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</w:t>
      </w:r>
      <w:r w:rsidR="00A23111">
        <w:rPr>
          <w:kern w:val="2"/>
          <w:sz w:val="28"/>
          <w:szCs w:val="28"/>
          <w:lang w:eastAsia="en-US"/>
        </w:rPr>
        <w:t>Степень соответствия запланированному уровню расходов оценивается по формуле: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- фактические бюджетные расходы;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  <w:r>
        <w:rPr>
          <w:kern w:val="2"/>
          <w:sz w:val="28"/>
          <w:szCs w:val="28"/>
          <w:lang w:eastAsia="en-US"/>
        </w:rPr>
        <w:t>-плановые бюджетные ассигнования.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gramStart"/>
      <w:r>
        <w:rPr>
          <w:kern w:val="2"/>
          <w:sz w:val="28"/>
          <w:szCs w:val="28"/>
          <w:lang w:eastAsia="en-US"/>
        </w:rPr>
        <w:t>286,0тыс.руб.</w:t>
      </w:r>
      <w:proofErr w:type="gramEnd"/>
      <w:r>
        <w:rPr>
          <w:kern w:val="2"/>
          <w:sz w:val="28"/>
          <w:szCs w:val="28"/>
          <w:lang w:eastAsia="en-US"/>
        </w:rPr>
        <w:t>/286,0тыс.руб.=1.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Эффективность использования средств бюджета рассчитывается по формуле: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соответствия запланированному уровню расходов из бюджета.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lastRenderedPageBreak/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0/1=0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Бюджетная эффективность реализации программы низкая.</w:t>
      </w:r>
    </w:p>
    <w:p w:rsidR="00A23111" w:rsidRDefault="002B1199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</w:t>
      </w:r>
      <w:r w:rsidR="00A23111">
        <w:rPr>
          <w:kern w:val="2"/>
          <w:sz w:val="28"/>
          <w:szCs w:val="28"/>
          <w:lang w:eastAsia="en-US"/>
        </w:rPr>
        <w:t>Уровень реализации муниципальной программы в целом оценивается по формуле: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=ЭоХ0,5+СРомХ0,3+ЭисХ0,2</w:t>
      </w:r>
    </w:p>
    <w:p w:rsidR="00A23111" w:rsidRDefault="00A23111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=0Х0,5+0Х0,3+0Х0,2=0</w:t>
      </w:r>
    </w:p>
    <w:p w:rsidR="00A23111" w:rsidRDefault="002B1199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Вывод: </w:t>
      </w:r>
      <w:r w:rsidR="00A23111">
        <w:rPr>
          <w:kern w:val="2"/>
          <w:sz w:val="28"/>
          <w:szCs w:val="28"/>
          <w:lang w:eastAsia="en-US"/>
        </w:rPr>
        <w:t>Уровень реализации муниципальной программы в 2018 году</w:t>
      </w:r>
      <w:r>
        <w:rPr>
          <w:kern w:val="2"/>
          <w:sz w:val="28"/>
          <w:szCs w:val="28"/>
          <w:lang w:eastAsia="en-US"/>
        </w:rPr>
        <w:t>-</w:t>
      </w:r>
      <w:r w:rsidR="00A23111">
        <w:rPr>
          <w:kern w:val="2"/>
          <w:sz w:val="28"/>
          <w:szCs w:val="28"/>
          <w:lang w:eastAsia="en-US"/>
        </w:rPr>
        <w:t xml:space="preserve"> низкий.</w:t>
      </w:r>
    </w:p>
    <w:p w:rsidR="002B1199" w:rsidRDefault="002B1199" w:rsidP="00A23111">
      <w:pPr>
        <w:shd w:val="clear" w:color="auto" w:fill="FFFFFF"/>
        <w:spacing w:after="160" w:line="0" w:lineRule="atLeast"/>
        <w:jc w:val="both"/>
        <w:rPr>
          <w:b/>
          <w:kern w:val="2"/>
          <w:sz w:val="28"/>
          <w:szCs w:val="28"/>
          <w:lang w:eastAsia="en-US"/>
        </w:rPr>
      </w:pPr>
      <w:r w:rsidRPr="002B1199">
        <w:rPr>
          <w:b/>
          <w:kern w:val="2"/>
          <w:sz w:val="28"/>
          <w:szCs w:val="28"/>
          <w:lang w:eastAsia="en-US"/>
        </w:rPr>
        <w:t xml:space="preserve">Раздел </w:t>
      </w:r>
      <w:r w:rsidR="00CB66BC">
        <w:rPr>
          <w:b/>
          <w:kern w:val="2"/>
          <w:sz w:val="28"/>
          <w:szCs w:val="28"/>
          <w:lang w:eastAsia="en-US"/>
        </w:rPr>
        <w:t>7</w:t>
      </w:r>
      <w:r w:rsidRPr="002B1199">
        <w:rPr>
          <w:b/>
          <w:kern w:val="2"/>
          <w:sz w:val="28"/>
          <w:szCs w:val="28"/>
          <w:lang w:eastAsia="en-US"/>
        </w:rPr>
        <w:t>. Предложения по дальнейшей реализации муниципальной программы.</w:t>
      </w:r>
    </w:p>
    <w:p w:rsidR="002B1199" w:rsidRPr="002B1199" w:rsidRDefault="002B1199" w:rsidP="00A23111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 w:rsidRPr="002B1199">
        <w:rPr>
          <w:kern w:val="2"/>
          <w:sz w:val="28"/>
          <w:szCs w:val="28"/>
          <w:lang w:eastAsia="en-US"/>
        </w:rPr>
        <w:t>Предложений по дальнейшей реализации муниципальной программы не имеется. Настоящая муниципальная программа утратила силу с 01.01.2019г.</w:t>
      </w:r>
    </w:p>
    <w:p w:rsidR="00A23111" w:rsidRPr="002B1199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A23111" w:rsidRDefault="00A23111" w:rsidP="00A23111">
      <w:pPr>
        <w:spacing w:line="252" w:lineRule="auto"/>
        <w:rPr>
          <w:rFonts w:eastAsia="Calibri"/>
          <w:sz w:val="28"/>
          <w:szCs w:val="28"/>
          <w:lang w:eastAsia="en-US"/>
        </w:rPr>
        <w:sectPr w:rsidR="00A23111">
          <w:pgSz w:w="11905" w:h="16838"/>
          <w:pgMar w:top="567" w:right="567" w:bottom="567" w:left="2268" w:header="283" w:footer="283" w:gutter="0"/>
          <w:cols w:space="720"/>
        </w:sect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1" w:name="Par1422"/>
      <w:bookmarkEnd w:id="1"/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A23111" w:rsidTr="00A23111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индикатор)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Значения показателей (индикаторов)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программы,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отклонений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значений показателя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индикатора) на конец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A23111" w:rsidTr="00A23111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A23111" w:rsidTr="00A23111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A23111" w:rsidTr="00A2311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3111" w:rsidTr="00A23111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общественных территорий от общего количества общественных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территорий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A23111" w:rsidRDefault="00A23111">
            <w:pPr>
              <w:spacing w:line="25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A23111" w:rsidTr="00A2311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2" w:name="Par1462"/>
      <w:bookmarkEnd w:id="2"/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3" w:name="Par1520"/>
      <w:bookmarkEnd w:id="3"/>
      <w:r>
        <w:rPr>
          <w:rFonts w:eastAsia="Calibri"/>
          <w:sz w:val="28"/>
          <w:szCs w:val="28"/>
          <w:lang w:eastAsia="en-US"/>
        </w:rPr>
        <w:lastRenderedPageBreak/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A23111" w:rsidTr="00A23111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Проблемы, возникшие в ходе реализации мероприятия</w:t>
            </w:r>
          </w:p>
        </w:tc>
      </w:tr>
      <w:tr w:rsidR="00A23111" w:rsidTr="00A2311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A23111" w:rsidTr="00A23111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A23111" w:rsidTr="00A2311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A23111" w:rsidTr="00A231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общественных территорий Веселовского сельского поселения.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Заключить договор на выполнение работ по дизайн-проекту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  <w:r>
              <w:rPr>
                <w:sz w:val="28"/>
                <w:szCs w:val="28"/>
                <w:lang w:eastAsia="en-US"/>
              </w:rPr>
              <w:t xml:space="preserve"> «Благоустройство дворовых территорий многоквартирных домов Веселовского сельского поселения»</w:t>
            </w:r>
          </w:p>
        </w:tc>
      </w:tr>
      <w:tr w:rsidR="00A23111" w:rsidTr="00A231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дворовых территорий многоквартирных домов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01.05.2018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Выполнить работы по опиловке и вырубке аварийных деревьев,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111" w:rsidTr="00A231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91ED3" w:rsidRDefault="00091ED3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91ED3" w:rsidRDefault="00091ED3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91ED3" w:rsidRDefault="00091ED3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91ED3" w:rsidRDefault="00091ED3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91ED3" w:rsidRDefault="00091ED3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Таблица 3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Сведения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Веселовского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за 2018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A23111" w:rsidTr="00A23111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расходов,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расходы 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(тыс. руб.) </w:t>
            </w:r>
          </w:p>
        </w:tc>
      </w:tr>
      <w:tr w:rsidR="00A23111" w:rsidTr="00A23111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3111" w:rsidRDefault="00A23111" w:rsidP="00A23111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702"/>
        <w:gridCol w:w="1641"/>
        <w:gridCol w:w="1595"/>
        <w:gridCol w:w="1559"/>
        <w:gridCol w:w="1311"/>
        <w:gridCol w:w="170"/>
      </w:tblGrid>
      <w:tr w:rsidR="00A23111" w:rsidTr="00A23111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23111" w:rsidTr="00A23111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Муниципальная программа    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-областного бюджета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</w:p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1.1</w:t>
            </w:r>
          </w:p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A23111" w:rsidTr="00A23111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</w:t>
            </w:r>
          </w:p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A23111" w:rsidRDefault="00A23111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23111" w:rsidTr="00A23111">
        <w:trPr>
          <w:gridAfter w:val="1"/>
          <w:wAfter w:w="35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3111" w:rsidTr="00A23111"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11" w:rsidRDefault="00A2311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23111" w:rsidRDefault="00A2311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A35EA" w:rsidRDefault="004A35EA"/>
    <w:sectPr w:rsidR="004A35EA" w:rsidSect="00A23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CF"/>
    <w:rsid w:val="00091ED3"/>
    <w:rsid w:val="002B1199"/>
    <w:rsid w:val="004A35EA"/>
    <w:rsid w:val="007143B2"/>
    <w:rsid w:val="0079677E"/>
    <w:rsid w:val="009820B6"/>
    <w:rsid w:val="00A23111"/>
    <w:rsid w:val="00A87005"/>
    <w:rsid w:val="00CB66BC"/>
    <w:rsid w:val="00DA77CF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6EBA-06B2-43CE-967D-9C95FC0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dcterms:created xsi:type="dcterms:W3CDTF">2019-03-14T14:24:00Z</dcterms:created>
  <dcterms:modified xsi:type="dcterms:W3CDTF">2019-03-19T08:39:00Z</dcterms:modified>
</cp:coreProperties>
</file>