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0AF5F" w14:textId="0009F081" w:rsidR="00492BB0" w:rsidRPr="00492BB0" w:rsidRDefault="00527E0E" w:rsidP="00492BB0">
      <w:pPr>
        <w:keepNext/>
        <w:jc w:val="center"/>
        <w:outlineLvl w:val="3"/>
        <w:rPr>
          <w:sz w:val="28"/>
          <w:szCs w:val="28"/>
        </w:rPr>
      </w:pPr>
      <w:r w:rsidRPr="00492BB0">
        <w:rPr>
          <w:b/>
          <w:noProof/>
          <w:sz w:val="28"/>
          <w:szCs w:val="28"/>
        </w:rPr>
        <w:drawing>
          <wp:inline distT="0" distB="0" distL="0" distR="0" wp14:anchorId="72608049" wp14:editId="1ED22CB5">
            <wp:extent cx="5715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p w14:paraId="5D94B556" w14:textId="77777777" w:rsidR="00492BB0" w:rsidRPr="00492BB0" w:rsidRDefault="00492BB0" w:rsidP="00492BB0">
      <w:pPr>
        <w:keepNext/>
        <w:jc w:val="center"/>
        <w:outlineLvl w:val="3"/>
        <w:rPr>
          <w:b/>
          <w:sz w:val="28"/>
          <w:szCs w:val="28"/>
        </w:rPr>
      </w:pPr>
      <w:r w:rsidRPr="00492BB0">
        <w:rPr>
          <w:b/>
          <w:sz w:val="28"/>
          <w:szCs w:val="28"/>
        </w:rPr>
        <w:t>АДМИНИСТРАЦИЯ</w:t>
      </w:r>
    </w:p>
    <w:p w14:paraId="2CFD9EAD" w14:textId="77777777" w:rsidR="00492BB0" w:rsidRPr="00492BB0" w:rsidRDefault="00492BB0" w:rsidP="00492BB0">
      <w:pPr>
        <w:widowControl w:val="0"/>
        <w:pBdr>
          <w:bottom w:val="single" w:sz="12" w:space="0" w:color="auto"/>
        </w:pBdr>
        <w:autoSpaceDE w:val="0"/>
        <w:autoSpaceDN w:val="0"/>
        <w:adjustRightInd w:val="0"/>
        <w:jc w:val="center"/>
        <w:rPr>
          <w:b/>
          <w:sz w:val="28"/>
          <w:szCs w:val="22"/>
        </w:rPr>
      </w:pPr>
      <w:r w:rsidRPr="00492BB0">
        <w:rPr>
          <w:b/>
          <w:sz w:val="28"/>
          <w:szCs w:val="22"/>
        </w:rPr>
        <w:t>ВЕСЕЛОВСКОГО СЕЛЬСКОГО ПОСЕЛЕНИЯ</w:t>
      </w:r>
    </w:p>
    <w:p w14:paraId="18BD250C" w14:textId="77777777" w:rsidR="00492BB0" w:rsidRPr="00492BB0" w:rsidRDefault="00492BB0" w:rsidP="00492BB0">
      <w:pPr>
        <w:widowControl w:val="0"/>
        <w:pBdr>
          <w:bottom w:val="single" w:sz="12" w:space="0" w:color="auto"/>
        </w:pBdr>
        <w:autoSpaceDE w:val="0"/>
        <w:autoSpaceDN w:val="0"/>
        <w:adjustRightInd w:val="0"/>
        <w:jc w:val="center"/>
        <w:rPr>
          <w:b/>
          <w:sz w:val="28"/>
          <w:szCs w:val="22"/>
        </w:rPr>
      </w:pPr>
      <w:r w:rsidRPr="00492BB0">
        <w:rPr>
          <w:b/>
          <w:sz w:val="28"/>
          <w:szCs w:val="22"/>
        </w:rPr>
        <w:t>ВЕСЕЛОВСКОГО РАЙОНА РОСТОВСКОЙ ОБЛАСТИ</w:t>
      </w:r>
    </w:p>
    <w:p w14:paraId="2B42FACD" w14:textId="77777777" w:rsidR="00492BB0" w:rsidRPr="00492BB0" w:rsidRDefault="00492BB0" w:rsidP="00492BB0">
      <w:pPr>
        <w:widowControl w:val="0"/>
        <w:pBdr>
          <w:bottom w:val="single" w:sz="12" w:space="0" w:color="auto"/>
        </w:pBdr>
        <w:autoSpaceDE w:val="0"/>
        <w:autoSpaceDN w:val="0"/>
        <w:adjustRightInd w:val="0"/>
        <w:jc w:val="center"/>
        <w:rPr>
          <w:b/>
          <w:sz w:val="28"/>
          <w:szCs w:val="22"/>
        </w:rPr>
      </w:pPr>
    </w:p>
    <w:p w14:paraId="439C6237" w14:textId="77777777" w:rsidR="00492BB0" w:rsidRPr="00492BB0" w:rsidRDefault="00492BB0" w:rsidP="00492BB0">
      <w:pPr>
        <w:rPr>
          <w:sz w:val="22"/>
          <w:szCs w:val="22"/>
        </w:rPr>
      </w:pPr>
      <w:r w:rsidRPr="00492BB0">
        <w:rPr>
          <w:sz w:val="22"/>
          <w:szCs w:val="22"/>
        </w:rPr>
        <w:t xml:space="preserve">                                                                   </w:t>
      </w:r>
    </w:p>
    <w:p w14:paraId="6170A65B" w14:textId="77777777" w:rsidR="00492BB0" w:rsidRPr="00AC7650" w:rsidRDefault="00492BB0" w:rsidP="00AC7650">
      <w:pPr>
        <w:autoSpaceDE w:val="0"/>
        <w:autoSpaceDN w:val="0"/>
        <w:adjustRightInd w:val="0"/>
        <w:ind w:firstLine="540"/>
        <w:jc w:val="both"/>
        <w:rPr>
          <w:rFonts w:cs="Arial"/>
          <w:b/>
          <w:sz w:val="24"/>
          <w:szCs w:val="24"/>
        </w:rPr>
      </w:pPr>
      <w:r w:rsidRPr="00492BB0">
        <w:rPr>
          <w:rFonts w:cs="Arial"/>
          <w:sz w:val="24"/>
          <w:szCs w:val="24"/>
        </w:rPr>
        <w:tab/>
      </w:r>
      <w:r w:rsidR="00AC7650">
        <w:rPr>
          <w:rFonts w:cs="Arial"/>
          <w:sz w:val="24"/>
          <w:szCs w:val="24"/>
        </w:rPr>
        <w:t xml:space="preserve">                                                    </w:t>
      </w:r>
      <w:r w:rsidRPr="00492BB0">
        <w:rPr>
          <w:rFonts w:cs="Arial"/>
          <w:b/>
          <w:sz w:val="24"/>
          <w:szCs w:val="24"/>
        </w:rPr>
        <w:t>РАСПОРЯЖЕНИЕ</w:t>
      </w:r>
    </w:p>
    <w:p w14:paraId="39AACAC0" w14:textId="77777777" w:rsidR="009145C3" w:rsidRPr="004A3112" w:rsidRDefault="009145C3" w:rsidP="009145C3">
      <w:pPr>
        <w:jc w:val="center"/>
        <w:rPr>
          <w:sz w:val="28"/>
          <w:szCs w:val="28"/>
        </w:rPr>
      </w:pPr>
    </w:p>
    <w:p w14:paraId="6830EB7C" w14:textId="77777777" w:rsidR="00492BB0" w:rsidRPr="00492BB0" w:rsidRDefault="00492BB0" w:rsidP="00492BB0">
      <w:pPr>
        <w:tabs>
          <w:tab w:val="left" w:pos="3174"/>
        </w:tabs>
        <w:spacing w:line="288" w:lineRule="auto"/>
        <w:jc w:val="center"/>
        <w:rPr>
          <w:b/>
          <w:sz w:val="28"/>
          <w:szCs w:val="28"/>
        </w:rPr>
      </w:pPr>
      <w:r w:rsidRPr="00492BB0">
        <w:rPr>
          <w:sz w:val="28"/>
          <w:szCs w:val="28"/>
        </w:rPr>
        <w:t>«</w:t>
      </w:r>
      <w:r w:rsidR="002E6C4C">
        <w:rPr>
          <w:sz w:val="28"/>
          <w:szCs w:val="28"/>
        </w:rPr>
        <w:t>25</w:t>
      </w:r>
      <w:r w:rsidR="007751E4">
        <w:rPr>
          <w:sz w:val="28"/>
          <w:szCs w:val="28"/>
        </w:rPr>
        <w:t xml:space="preserve">» </w:t>
      </w:r>
      <w:r w:rsidR="003354C2">
        <w:rPr>
          <w:sz w:val="28"/>
          <w:szCs w:val="28"/>
        </w:rPr>
        <w:t>октября</w:t>
      </w:r>
      <w:r w:rsidR="007751E4">
        <w:rPr>
          <w:sz w:val="28"/>
          <w:szCs w:val="28"/>
        </w:rPr>
        <w:t xml:space="preserve"> 202</w:t>
      </w:r>
      <w:r w:rsidR="002E6C4C">
        <w:rPr>
          <w:sz w:val="28"/>
          <w:szCs w:val="28"/>
        </w:rPr>
        <w:t>4</w:t>
      </w:r>
      <w:r w:rsidRPr="00492BB0">
        <w:rPr>
          <w:sz w:val="28"/>
          <w:szCs w:val="28"/>
        </w:rPr>
        <w:t xml:space="preserve"> года</w:t>
      </w:r>
      <w:r w:rsidRPr="00492BB0">
        <w:rPr>
          <w:sz w:val="28"/>
          <w:szCs w:val="28"/>
        </w:rPr>
        <w:tab/>
      </w:r>
      <w:r w:rsidRPr="00492BB0">
        <w:rPr>
          <w:sz w:val="28"/>
          <w:szCs w:val="28"/>
        </w:rPr>
        <w:tab/>
        <w:t xml:space="preserve">       № </w:t>
      </w:r>
      <w:r w:rsidR="002E6C4C">
        <w:rPr>
          <w:sz w:val="28"/>
          <w:szCs w:val="28"/>
        </w:rPr>
        <w:t>55</w:t>
      </w:r>
      <w:r w:rsidRPr="00492BB0">
        <w:rPr>
          <w:sz w:val="28"/>
          <w:szCs w:val="28"/>
        </w:rPr>
        <w:t xml:space="preserve">                                        п. Веселый</w:t>
      </w:r>
    </w:p>
    <w:p w14:paraId="37C6D5AE" w14:textId="77777777" w:rsidR="00492BB0" w:rsidRPr="00492BB0" w:rsidRDefault="00492BB0" w:rsidP="00492BB0">
      <w:pPr>
        <w:tabs>
          <w:tab w:val="left" w:pos="3174"/>
        </w:tabs>
        <w:spacing w:line="288" w:lineRule="auto"/>
        <w:rPr>
          <w:sz w:val="24"/>
          <w:szCs w:val="24"/>
        </w:rPr>
      </w:pPr>
    </w:p>
    <w:p w14:paraId="620041AF" w14:textId="77777777" w:rsidR="003354C2" w:rsidRPr="003354C2" w:rsidRDefault="003354C2" w:rsidP="003354C2">
      <w:pPr>
        <w:spacing w:line="211" w:lineRule="auto"/>
        <w:rPr>
          <w:sz w:val="28"/>
          <w:szCs w:val="28"/>
        </w:rPr>
      </w:pPr>
      <w:r w:rsidRPr="003354C2">
        <w:rPr>
          <w:sz w:val="28"/>
          <w:szCs w:val="28"/>
        </w:rPr>
        <w:t>Об утверждении предварительных итогов</w:t>
      </w:r>
    </w:p>
    <w:p w14:paraId="3EE4CFBC" w14:textId="77777777" w:rsidR="003354C2" w:rsidRPr="003354C2" w:rsidRDefault="003354C2" w:rsidP="003354C2">
      <w:pPr>
        <w:spacing w:line="211" w:lineRule="auto"/>
        <w:rPr>
          <w:sz w:val="28"/>
          <w:szCs w:val="28"/>
        </w:rPr>
      </w:pPr>
      <w:r w:rsidRPr="003354C2">
        <w:rPr>
          <w:sz w:val="28"/>
          <w:szCs w:val="28"/>
        </w:rPr>
        <w:t>социально-экономического развития</w:t>
      </w:r>
    </w:p>
    <w:p w14:paraId="6B022E1E" w14:textId="77777777" w:rsidR="003354C2" w:rsidRPr="003354C2" w:rsidRDefault="003354C2" w:rsidP="003354C2">
      <w:pPr>
        <w:spacing w:line="211" w:lineRule="auto"/>
        <w:rPr>
          <w:sz w:val="28"/>
          <w:szCs w:val="28"/>
        </w:rPr>
      </w:pPr>
      <w:r>
        <w:rPr>
          <w:sz w:val="28"/>
          <w:szCs w:val="28"/>
        </w:rPr>
        <w:t>Веселовского</w:t>
      </w:r>
      <w:r w:rsidRPr="003354C2">
        <w:rPr>
          <w:sz w:val="28"/>
          <w:szCs w:val="28"/>
        </w:rPr>
        <w:t xml:space="preserve"> сельского поселения</w:t>
      </w:r>
    </w:p>
    <w:p w14:paraId="4DB03866" w14:textId="77777777" w:rsidR="003354C2" w:rsidRPr="003354C2" w:rsidRDefault="003354C2" w:rsidP="003354C2">
      <w:pPr>
        <w:spacing w:line="211" w:lineRule="auto"/>
        <w:rPr>
          <w:sz w:val="28"/>
          <w:szCs w:val="28"/>
        </w:rPr>
      </w:pPr>
      <w:r w:rsidRPr="003354C2">
        <w:rPr>
          <w:sz w:val="28"/>
          <w:szCs w:val="28"/>
        </w:rPr>
        <w:t xml:space="preserve">за </w:t>
      </w:r>
      <w:r w:rsidR="00157EC5">
        <w:rPr>
          <w:sz w:val="28"/>
          <w:szCs w:val="28"/>
        </w:rPr>
        <w:t>9 месяцев</w:t>
      </w:r>
      <w:r w:rsidRPr="003354C2">
        <w:rPr>
          <w:sz w:val="28"/>
          <w:szCs w:val="28"/>
        </w:rPr>
        <w:t xml:space="preserve"> текущего финансового года</w:t>
      </w:r>
    </w:p>
    <w:p w14:paraId="7C707280" w14:textId="77777777" w:rsidR="003354C2" w:rsidRPr="003354C2" w:rsidRDefault="003354C2" w:rsidP="003354C2">
      <w:pPr>
        <w:spacing w:line="211" w:lineRule="auto"/>
        <w:rPr>
          <w:sz w:val="28"/>
          <w:szCs w:val="28"/>
        </w:rPr>
      </w:pPr>
      <w:r w:rsidRPr="003354C2">
        <w:rPr>
          <w:sz w:val="28"/>
          <w:szCs w:val="28"/>
        </w:rPr>
        <w:t>и ожидаемые итоги социально - экономического</w:t>
      </w:r>
    </w:p>
    <w:p w14:paraId="00E5835A" w14:textId="77777777" w:rsidR="003354C2" w:rsidRPr="003354C2" w:rsidRDefault="003354C2" w:rsidP="003354C2">
      <w:pPr>
        <w:spacing w:line="211" w:lineRule="auto"/>
        <w:rPr>
          <w:sz w:val="28"/>
          <w:szCs w:val="28"/>
        </w:rPr>
      </w:pPr>
      <w:r w:rsidRPr="003354C2">
        <w:rPr>
          <w:sz w:val="28"/>
          <w:szCs w:val="28"/>
        </w:rPr>
        <w:t xml:space="preserve">развития за </w:t>
      </w:r>
      <w:r w:rsidR="00D916A6">
        <w:rPr>
          <w:sz w:val="28"/>
          <w:szCs w:val="28"/>
        </w:rPr>
        <w:t xml:space="preserve">текущий финансовый </w:t>
      </w:r>
      <w:r w:rsidRPr="003354C2">
        <w:rPr>
          <w:sz w:val="28"/>
          <w:szCs w:val="28"/>
        </w:rPr>
        <w:t>20</w:t>
      </w:r>
      <w:r>
        <w:rPr>
          <w:sz w:val="28"/>
          <w:szCs w:val="28"/>
        </w:rPr>
        <w:t>2</w:t>
      </w:r>
      <w:r w:rsidR="002E6C4C">
        <w:rPr>
          <w:sz w:val="28"/>
          <w:szCs w:val="28"/>
        </w:rPr>
        <w:t>4</w:t>
      </w:r>
      <w:r w:rsidR="00E138AB">
        <w:rPr>
          <w:sz w:val="28"/>
          <w:szCs w:val="28"/>
        </w:rPr>
        <w:t xml:space="preserve"> </w:t>
      </w:r>
      <w:r w:rsidRPr="003354C2">
        <w:rPr>
          <w:sz w:val="28"/>
          <w:szCs w:val="28"/>
        </w:rPr>
        <w:t>год</w:t>
      </w:r>
    </w:p>
    <w:p w14:paraId="7FECC811" w14:textId="77777777" w:rsidR="009145C3" w:rsidRPr="004A3112" w:rsidRDefault="009145C3" w:rsidP="009145C3">
      <w:pPr>
        <w:spacing w:line="211" w:lineRule="auto"/>
        <w:rPr>
          <w:sz w:val="28"/>
          <w:szCs w:val="28"/>
        </w:rPr>
      </w:pPr>
    </w:p>
    <w:p w14:paraId="39C4331B" w14:textId="77777777" w:rsidR="003354C2" w:rsidRPr="003354C2" w:rsidRDefault="003354C2" w:rsidP="009235E5">
      <w:pPr>
        <w:ind w:firstLine="851"/>
        <w:rPr>
          <w:sz w:val="28"/>
          <w:szCs w:val="28"/>
        </w:rPr>
      </w:pPr>
      <w:r w:rsidRPr="003354C2">
        <w:rPr>
          <w:sz w:val="28"/>
          <w:szCs w:val="28"/>
        </w:rPr>
        <w:t xml:space="preserve">В соответствии со статьями 172, 184.2 Бюджетного Кодекса Российской Федерации, Положения о бюджетном процессе в </w:t>
      </w:r>
      <w:r>
        <w:rPr>
          <w:sz w:val="28"/>
          <w:szCs w:val="28"/>
        </w:rPr>
        <w:t>Веселовском</w:t>
      </w:r>
      <w:r w:rsidR="00214A79">
        <w:rPr>
          <w:sz w:val="28"/>
          <w:szCs w:val="28"/>
        </w:rPr>
        <w:t xml:space="preserve"> сельском поселении, </w:t>
      </w:r>
      <w:r w:rsidRPr="003354C2">
        <w:rPr>
          <w:sz w:val="28"/>
          <w:szCs w:val="28"/>
        </w:rPr>
        <w:t xml:space="preserve">утвержденного </w:t>
      </w:r>
      <w:r w:rsidR="00214A79">
        <w:rPr>
          <w:sz w:val="28"/>
          <w:szCs w:val="28"/>
        </w:rPr>
        <w:t>Решением Собрания депутатов Веселовского сельского поселения от</w:t>
      </w:r>
      <w:r w:rsidR="00E138AB">
        <w:rPr>
          <w:sz w:val="28"/>
          <w:szCs w:val="28"/>
        </w:rPr>
        <w:t xml:space="preserve"> </w:t>
      </w:r>
      <w:r w:rsidR="00FB5FA9">
        <w:rPr>
          <w:sz w:val="28"/>
          <w:szCs w:val="28"/>
        </w:rPr>
        <w:t>27.12</w:t>
      </w:r>
      <w:r w:rsidR="00214A79">
        <w:rPr>
          <w:sz w:val="28"/>
          <w:szCs w:val="28"/>
        </w:rPr>
        <w:t>.20</w:t>
      </w:r>
      <w:r w:rsidR="00FB5FA9">
        <w:rPr>
          <w:sz w:val="28"/>
          <w:szCs w:val="28"/>
        </w:rPr>
        <w:t>22</w:t>
      </w:r>
      <w:r w:rsidR="00214A79">
        <w:rPr>
          <w:sz w:val="28"/>
          <w:szCs w:val="28"/>
        </w:rPr>
        <w:t xml:space="preserve"> №</w:t>
      </w:r>
      <w:r w:rsidR="00FB5FA9">
        <w:rPr>
          <w:sz w:val="28"/>
          <w:szCs w:val="28"/>
        </w:rPr>
        <w:t>57</w:t>
      </w:r>
      <w:r w:rsidR="00214A79">
        <w:rPr>
          <w:sz w:val="28"/>
          <w:szCs w:val="28"/>
        </w:rPr>
        <w:t xml:space="preserve"> «</w:t>
      </w:r>
      <w:r w:rsidR="00214A79" w:rsidRPr="00214A79">
        <w:rPr>
          <w:sz w:val="28"/>
          <w:szCs w:val="28"/>
        </w:rPr>
        <w:t>Об утверждении Положения «О бюджетном</w:t>
      </w:r>
      <w:r w:rsidR="00214A79">
        <w:rPr>
          <w:sz w:val="28"/>
          <w:szCs w:val="28"/>
        </w:rPr>
        <w:t xml:space="preserve"> </w:t>
      </w:r>
      <w:r w:rsidR="00214A79" w:rsidRPr="00214A79">
        <w:rPr>
          <w:sz w:val="28"/>
          <w:szCs w:val="28"/>
        </w:rPr>
        <w:t>процессе в муниципальном образовании</w:t>
      </w:r>
      <w:r w:rsidR="00214A79">
        <w:rPr>
          <w:sz w:val="28"/>
          <w:szCs w:val="28"/>
        </w:rPr>
        <w:t xml:space="preserve"> </w:t>
      </w:r>
      <w:r w:rsidR="00214A79" w:rsidRPr="00214A79">
        <w:rPr>
          <w:sz w:val="28"/>
          <w:szCs w:val="28"/>
        </w:rPr>
        <w:t>«Веселовское сельское поселение»</w:t>
      </w:r>
      <w:r w:rsidR="00214A79">
        <w:rPr>
          <w:sz w:val="28"/>
          <w:szCs w:val="28"/>
        </w:rPr>
        <w:t>»:</w:t>
      </w:r>
      <w:r w:rsidRPr="003354C2">
        <w:rPr>
          <w:sz w:val="28"/>
          <w:szCs w:val="28"/>
        </w:rPr>
        <w:t xml:space="preserve">    </w:t>
      </w:r>
    </w:p>
    <w:p w14:paraId="36E96CA6" w14:textId="77777777" w:rsidR="003354C2" w:rsidRPr="003354C2" w:rsidRDefault="003354C2" w:rsidP="009235E5">
      <w:pPr>
        <w:ind w:firstLine="851"/>
        <w:rPr>
          <w:sz w:val="28"/>
          <w:szCs w:val="28"/>
        </w:rPr>
      </w:pPr>
      <w:r w:rsidRPr="003354C2">
        <w:rPr>
          <w:sz w:val="28"/>
          <w:szCs w:val="28"/>
        </w:rPr>
        <w:t xml:space="preserve"> </w:t>
      </w:r>
    </w:p>
    <w:p w14:paraId="33F9EDFA" w14:textId="77777777" w:rsidR="003354C2" w:rsidRPr="003354C2" w:rsidRDefault="003354C2" w:rsidP="009235E5">
      <w:pPr>
        <w:ind w:firstLine="851"/>
        <w:rPr>
          <w:sz w:val="28"/>
          <w:szCs w:val="28"/>
        </w:rPr>
      </w:pPr>
      <w:r w:rsidRPr="003354C2">
        <w:rPr>
          <w:sz w:val="28"/>
          <w:szCs w:val="28"/>
        </w:rPr>
        <w:t xml:space="preserve">  1. Утвердить</w:t>
      </w:r>
      <w:r w:rsidRPr="003354C2">
        <w:rPr>
          <w:b/>
          <w:sz w:val="28"/>
          <w:szCs w:val="28"/>
        </w:rPr>
        <w:t xml:space="preserve"> </w:t>
      </w:r>
      <w:r w:rsidRPr="003354C2">
        <w:rPr>
          <w:sz w:val="28"/>
          <w:szCs w:val="28"/>
        </w:rPr>
        <w:t xml:space="preserve">предварительные итоги социально-экономического развития </w:t>
      </w:r>
      <w:r w:rsidR="008C501A">
        <w:rPr>
          <w:sz w:val="28"/>
          <w:szCs w:val="28"/>
        </w:rPr>
        <w:t xml:space="preserve">Веселовского </w:t>
      </w:r>
      <w:r w:rsidRPr="003354C2">
        <w:rPr>
          <w:sz w:val="28"/>
          <w:szCs w:val="28"/>
        </w:rPr>
        <w:t xml:space="preserve">сельского поселения за </w:t>
      </w:r>
      <w:r w:rsidR="00D916A6">
        <w:rPr>
          <w:sz w:val="28"/>
          <w:szCs w:val="28"/>
        </w:rPr>
        <w:t>9 месяцев</w:t>
      </w:r>
      <w:r w:rsidRPr="003354C2">
        <w:rPr>
          <w:sz w:val="28"/>
          <w:szCs w:val="28"/>
        </w:rPr>
        <w:t xml:space="preserve"> текущего финансового года и ожидаемые итоги социально-экономического развития за текущий финансовый 20</w:t>
      </w:r>
      <w:r w:rsidR="008C501A">
        <w:rPr>
          <w:sz w:val="28"/>
          <w:szCs w:val="28"/>
        </w:rPr>
        <w:t>2</w:t>
      </w:r>
      <w:r w:rsidR="002E6C4C">
        <w:rPr>
          <w:sz w:val="28"/>
          <w:szCs w:val="28"/>
        </w:rPr>
        <w:t>4</w:t>
      </w:r>
      <w:r w:rsidRPr="003354C2">
        <w:rPr>
          <w:sz w:val="28"/>
          <w:szCs w:val="28"/>
        </w:rPr>
        <w:t xml:space="preserve"> год, согласно приложению.</w:t>
      </w:r>
    </w:p>
    <w:p w14:paraId="162B6936" w14:textId="77777777" w:rsidR="008C501A" w:rsidRPr="008C501A" w:rsidRDefault="003354C2" w:rsidP="009235E5">
      <w:pPr>
        <w:numPr>
          <w:ilvl w:val="0"/>
          <w:numId w:val="5"/>
        </w:numPr>
        <w:ind w:hanging="42"/>
        <w:rPr>
          <w:sz w:val="28"/>
          <w:szCs w:val="28"/>
        </w:rPr>
      </w:pPr>
      <w:r w:rsidRPr="008C501A">
        <w:rPr>
          <w:sz w:val="28"/>
          <w:szCs w:val="28"/>
        </w:rPr>
        <w:t xml:space="preserve">Контроль за исполнением настоящего </w:t>
      </w:r>
      <w:r w:rsidR="008C501A" w:rsidRPr="008C501A">
        <w:rPr>
          <w:sz w:val="28"/>
          <w:szCs w:val="28"/>
        </w:rPr>
        <w:t>Распоряжения</w:t>
      </w:r>
      <w:r w:rsidRPr="008C501A">
        <w:rPr>
          <w:sz w:val="28"/>
          <w:szCs w:val="28"/>
        </w:rPr>
        <w:t xml:space="preserve"> </w:t>
      </w:r>
      <w:r w:rsidR="008C501A" w:rsidRPr="008C501A">
        <w:rPr>
          <w:sz w:val="28"/>
          <w:szCs w:val="28"/>
        </w:rPr>
        <w:t xml:space="preserve">оставляю за собой. </w:t>
      </w:r>
    </w:p>
    <w:p w14:paraId="1A700AD8" w14:textId="77777777" w:rsidR="003354C2" w:rsidRPr="008C501A" w:rsidRDefault="008C501A" w:rsidP="009235E5">
      <w:pPr>
        <w:numPr>
          <w:ilvl w:val="0"/>
          <w:numId w:val="5"/>
        </w:numPr>
        <w:ind w:hanging="42"/>
        <w:rPr>
          <w:sz w:val="28"/>
          <w:szCs w:val="28"/>
        </w:rPr>
      </w:pPr>
      <w:r>
        <w:rPr>
          <w:sz w:val="28"/>
          <w:szCs w:val="28"/>
        </w:rPr>
        <w:t>Распоряжение</w:t>
      </w:r>
      <w:r w:rsidR="003354C2" w:rsidRPr="008C501A">
        <w:rPr>
          <w:sz w:val="28"/>
          <w:szCs w:val="28"/>
        </w:rPr>
        <w:t xml:space="preserve"> вступает в силу с момента его подписания. </w:t>
      </w:r>
    </w:p>
    <w:p w14:paraId="575CCC38" w14:textId="77777777" w:rsidR="00BF641F" w:rsidRDefault="00BF641F" w:rsidP="009235E5">
      <w:pPr>
        <w:ind w:firstLine="851"/>
        <w:rPr>
          <w:sz w:val="28"/>
          <w:szCs w:val="28"/>
        </w:rPr>
      </w:pPr>
    </w:p>
    <w:p w14:paraId="1E1372B0" w14:textId="77777777" w:rsidR="00754B08" w:rsidRDefault="00754B08" w:rsidP="009235E5">
      <w:pPr>
        <w:widowControl w:val="0"/>
        <w:autoSpaceDE w:val="0"/>
        <w:autoSpaceDN w:val="0"/>
        <w:adjustRightInd w:val="0"/>
        <w:ind w:firstLine="851"/>
        <w:jc w:val="both"/>
        <w:rPr>
          <w:sz w:val="28"/>
          <w:szCs w:val="28"/>
        </w:rPr>
      </w:pPr>
    </w:p>
    <w:p w14:paraId="6B238474" w14:textId="77777777" w:rsidR="00754B08" w:rsidRPr="00017331" w:rsidRDefault="00754B08" w:rsidP="009235E5">
      <w:pPr>
        <w:widowControl w:val="0"/>
        <w:autoSpaceDE w:val="0"/>
        <w:autoSpaceDN w:val="0"/>
        <w:adjustRightInd w:val="0"/>
        <w:ind w:firstLine="851"/>
        <w:jc w:val="both"/>
        <w:rPr>
          <w:sz w:val="28"/>
          <w:szCs w:val="28"/>
        </w:rPr>
      </w:pPr>
    </w:p>
    <w:p w14:paraId="4C9D5106" w14:textId="77777777" w:rsidR="00AC7650" w:rsidRDefault="00843BC0" w:rsidP="009235E5">
      <w:pPr>
        <w:tabs>
          <w:tab w:val="left" w:pos="3122"/>
          <w:tab w:val="left" w:pos="6237"/>
        </w:tabs>
        <w:spacing w:after="120" w:line="288" w:lineRule="auto"/>
        <w:ind w:firstLine="851"/>
        <w:rPr>
          <w:sz w:val="28"/>
          <w:szCs w:val="28"/>
        </w:rPr>
      </w:pPr>
      <w:r>
        <w:rPr>
          <w:sz w:val="28"/>
          <w:szCs w:val="28"/>
        </w:rPr>
        <w:t>Г</w:t>
      </w:r>
      <w:r w:rsidR="004058E5" w:rsidRPr="004058E5">
        <w:rPr>
          <w:sz w:val="28"/>
          <w:szCs w:val="28"/>
        </w:rPr>
        <w:t xml:space="preserve">лава </w:t>
      </w:r>
      <w:r w:rsidR="0083160B">
        <w:rPr>
          <w:sz w:val="28"/>
          <w:szCs w:val="28"/>
        </w:rPr>
        <w:t xml:space="preserve">Администрации </w:t>
      </w:r>
      <w:r w:rsidR="004058E5" w:rsidRPr="004058E5">
        <w:rPr>
          <w:sz w:val="28"/>
          <w:szCs w:val="28"/>
        </w:rPr>
        <w:t>Веселовского</w:t>
      </w:r>
    </w:p>
    <w:p w14:paraId="4A3A28D3" w14:textId="77777777" w:rsidR="004058E5" w:rsidRPr="004058E5" w:rsidRDefault="004058E5" w:rsidP="009235E5">
      <w:pPr>
        <w:tabs>
          <w:tab w:val="left" w:pos="3122"/>
          <w:tab w:val="left" w:pos="6237"/>
        </w:tabs>
        <w:spacing w:after="120" w:line="288" w:lineRule="auto"/>
        <w:ind w:firstLine="851"/>
        <w:rPr>
          <w:sz w:val="28"/>
          <w:szCs w:val="28"/>
        </w:rPr>
      </w:pPr>
      <w:r w:rsidRPr="004058E5">
        <w:rPr>
          <w:sz w:val="28"/>
          <w:szCs w:val="28"/>
        </w:rPr>
        <w:t xml:space="preserve">сельского поселения                                     </w:t>
      </w:r>
      <w:r w:rsidR="0083160B">
        <w:rPr>
          <w:sz w:val="28"/>
          <w:szCs w:val="28"/>
        </w:rPr>
        <w:t xml:space="preserve">          </w:t>
      </w:r>
      <w:r w:rsidR="00754B08">
        <w:rPr>
          <w:sz w:val="28"/>
          <w:szCs w:val="28"/>
        </w:rPr>
        <w:t xml:space="preserve">    </w:t>
      </w:r>
      <w:r w:rsidRPr="004058E5">
        <w:rPr>
          <w:sz w:val="28"/>
          <w:szCs w:val="28"/>
        </w:rPr>
        <w:t xml:space="preserve"> </w:t>
      </w:r>
      <w:r w:rsidR="000C3A4A">
        <w:rPr>
          <w:sz w:val="28"/>
          <w:szCs w:val="28"/>
        </w:rPr>
        <w:t>Федорченко К.А.</w:t>
      </w:r>
    </w:p>
    <w:p w14:paraId="343CF1BB" w14:textId="77777777" w:rsidR="00954B8A" w:rsidRDefault="00954B8A" w:rsidP="009235E5">
      <w:pPr>
        <w:spacing w:line="211" w:lineRule="auto"/>
        <w:ind w:firstLine="1134"/>
        <w:jc w:val="both"/>
        <w:rPr>
          <w:sz w:val="28"/>
          <w:szCs w:val="28"/>
        </w:rPr>
      </w:pPr>
    </w:p>
    <w:p w14:paraId="21126CED" w14:textId="77777777" w:rsidR="008C501A" w:rsidRDefault="008C501A" w:rsidP="009235E5">
      <w:pPr>
        <w:spacing w:line="211" w:lineRule="auto"/>
        <w:ind w:firstLine="1134"/>
        <w:jc w:val="both"/>
        <w:rPr>
          <w:sz w:val="28"/>
          <w:szCs w:val="28"/>
        </w:rPr>
      </w:pPr>
    </w:p>
    <w:p w14:paraId="5AE97957" w14:textId="77777777" w:rsidR="008C501A" w:rsidRDefault="008C501A" w:rsidP="009235E5">
      <w:pPr>
        <w:spacing w:line="211" w:lineRule="auto"/>
        <w:ind w:firstLine="1134"/>
        <w:jc w:val="both"/>
        <w:rPr>
          <w:sz w:val="28"/>
          <w:szCs w:val="28"/>
        </w:rPr>
      </w:pPr>
    </w:p>
    <w:p w14:paraId="49E0F61E" w14:textId="77777777" w:rsidR="008C501A" w:rsidRDefault="008C501A" w:rsidP="009235E5">
      <w:pPr>
        <w:spacing w:line="211" w:lineRule="auto"/>
        <w:ind w:firstLine="1134"/>
        <w:jc w:val="both"/>
        <w:rPr>
          <w:sz w:val="28"/>
          <w:szCs w:val="28"/>
        </w:rPr>
      </w:pPr>
    </w:p>
    <w:p w14:paraId="564EABDF" w14:textId="77777777" w:rsidR="00157EC5" w:rsidRDefault="00157EC5" w:rsidP="009235E5">
      <w:pPr>
        <w:spacing w:line="211" w:lineRule="auto"/>
        <w:ind w:firstLine="1134"/>
        <w:jc w:val="both"/>
        <w:rPr>
          <w:sz w:val="28"/>
          <w:szCs w:val="28"/>
        </w:rPr>
      </w:pPr>
    </w:p>
    <w:p w14:paraId="23247516" w14:textId="77777777" w:rsidR="00157EC5" w:rsidRDefault="00157EC5" w:rsidP="009235E5">
      <w:pPr>
        <w:spacing w:line="211" w:lineRule="auto"/>
        <w:ind w:firstLine="1134"/>
        <w:jc w:val="both"/>
        <w:rPr>
          <w:sz w:val="28"/>
          <w:szCs w:val="28"/>
        </w:rPr>
      </w:pPr>
    </w:p>
    <w:p w14:paraId="48AC961F" w14:textId="77777777" w:rsidR="002212B9" w:rsidRDefault="002212B9" w:rsidP="009235E5">
      <w:pPr>
        <w:spacing w:line="211" w:lineRule="auto"/>
        <w:ind w:firstLine="1134"/>
        <w:jc w:val="both"/>
        <w:rPr>
          <w:sz w:val="28"/>
          <w:szCs w:val="28"/>
        </w:rPr>
      </w:pPr>
    </w:p>
    <w:p w14:paraId="200807E5" w14:textId="77777777" w:rsidR="005908BC" w:rsidRDefault="005908BC" w:rsidP="009235E5">
      <w:pPr>
        <w:spacing w:line="211" w:lineRule="auto"/>
        <w:ind w:firstLine="1134"/>
        <w:jc w:val="both"/>
        <w:rPr>
          <w:sz w:val="28"/>
          <w:szCs w:val="28"/>
        </w:rPr>
      </w:pPr>
    </w:p>
    <w:p w14:paraId="6F238D7E" w14:textId="77777777" w:rsidR="005908BC" w:rsidRDefault="005908BC" w:rsidP="009235E5">
      <w:pPr>
        <w:spacing w:line="211" w:lineRule="auto"/>
        <w:ind w:firstLine="1134"/>
        <w:jc w:val="both"/>
        <w:rPr>
          <w:sz w:val="28"/>
          <w:szCs w:val="28"/>
        </w:rPr>
      </w:pPr>
    </w:p>
    <w:p w14:paraId="41F8088B" w14:textId="77777777" w:rsidR="00BF641F" w:rsidRPr="00BF641F" w:rsidRDefault="00BF641F" w:rsidP="009235E5">
      <w:pPr>
        <w:ind w:firstLine="1134"/>
        <w:jc w:val="right"/>
        <w:rPr>
          <w:sz w:val="28"/>
          <w:szCs w:val="28"/>
        </w:rPr>
      </w:pPr>
      <w:r w:rsidRPr="00BF641F">
        <w:rPr>
          <w:sz w:val="28"/>
          <w:szCs w:val="28"/>
        </w:rPr>
        <w:lastRenderedPageBreak/>
        <w:t>Приложение</w:t>
      </w:r>
    </w:p>
    <w:p w14:paraId="636C9A61" w14:textId="77777777" w:rsidR="00BF641F" w:rsidRPr="00BF641F" w:rsidRDefault="00BF641F" w:rsidP="009235E5">
      <w:pPr>
        <w:ind w:firstLine="1134"/>
        <w:jc w:val="right"/>
        <w:rPr>
          <w:sz w:val="28"/>
          <w:szCs w:val="28"/>
        </w:rPr>
      </w:pPr>
      <w:r w:rsidRPr="00BF641F">
        <w:rPr>
          <w:sz w:val="28"/>
          <w:szCs w:val="28"/>
        </w:rPr>
        <w:t xml:space="preserve">                                                                                 к распоряжению</w:t>
      </w:r>
      <w:r w:rsidR="009E3E25">
        <w:rPr>
          <w:sz w:val="28"/>
          <w:szCs w:val="28"/>
        </w:rPr>
        <w:t xml:space="preserve"> </w:t>
      </w:r>
    </w:p>
    <w:p w14:paraId="586B6BEE" w14:textId="77777777" w:rsidR="00BF641F" w:rsidRPr="00BF641F" w:rsidRDefault="00BF641F" w:rsidP="009235E5">
      <w:pPr>
        <w:ind w:firstLine="1134"/>
        <w:jc w:val="right"/>
        <w:rPr>
          <w:sz w:val="28"/>
          <w:szCs w:val="28"/>
        </w:rPr>
      </w:pPr>
      <w:r w:rsidRPr="00BF641F">
        <w:rPr>
          <w:sz w:val="28"/>
          <w:szCs w:val="28"/>
        </w:rPr>
        <w:t>Администрации Веселовского сельского поселения</w:t>
      </w:r>
    </w:p>
    <w:p w14:paraId="2C186A7F" w14:textId="77777777" w:rsidR="00BF641F" w:rsidRPr="000C3A4A" w:rsidRDefault="00BF641F" w:rsidP="009235E5">
      <w:pPr>
        <w:ind w:firstLine="1134"/>
        <w:jc w:val="right"/>
        <w:rPr>
          <w:color w:val="FF0000"/>
          <w:sz w:val="28"/>
          <w:szCs w:val="28"/>
        </w:rPr>
      </w:pPr>
      <w:r w:rsidRPr="00A66074">
        <w:rPr>
          <w:sz w:val="28"/>
          <w:szCs w:val="28"/>
        </w:rPr>
        <w:t>от</w:t>
      </w:r>
      <w:r w:rsidRPr="000C3A4A">
        <w:rPr>
          <w:color w:val="FF0000"/>
          <w:sz w:val="28"/>
          <w:szCs w:val="28"/>
        </w:rPr>
        <w:t xml:space="preserve"> </w:t>
      </w:r>
      <w:r w:rsidRPr="009E3E25">
        <w:rPr>
          <w:sz w:val="28"/>
          <w:szCs w:val="28"/>
        </w:rPr>
        <w:t>«</w:t>
      </w:r>
      <w:r w:rsidR="002E6C4C">
        <w:rPr>
          <w:sz w:val="28"/>
          <w:szCs w:val="28"/>
        </w:rPr>
        <w:t>25</w:t>
      </w:r>
      <w:r w:rsidR="007751E4" w:rsidRPr="009E3E25">
        <w:rPr>
          <w:sz w:val="28"/>
          <w:szCs w:val="28"/>
        </w:rPr>
        <w:t>»</w:t>
      </w:r>
      <w:r w:rsidR="007751E4" w:rsidRPr="000C3A4A">
        <w:rPr>
          <w:color w:val="FF0000"/>
          <w:sz w:val="28"/>
          <w:szCs w:val="28"/>
        </w:rPr>
        <w:t xml:space="preserve"> </w:t>
      </w:r>
      <w:r w:rsidR="002212B9">
        <w:rPr>
          <w:sz w:val="28"/>
          <w:szCs w:val="28"/>
        </w:rPr>
        <w:t>октября</w:t>
      </w:r>
      <w:r w:rsidRPr="00A66074">
        <w:rPr>
          <w:sz w:val="28"/>
          <w:szCs w:val="28"/>
        </w:rPr>
        <w:t xml:space="preserve"> </w:t>
      </w:r>
      <w:r w:rsidRPr="004D0D43">
        <w:rPr>
          <w:sz w:val="28"/>
          <w:szCs w:val="28"/>
        </w:rPr>
        <w:t>20</w:t>
      </w:r>
      <w:r w:rsidR="007751E4" w:rsidRPr="004D0D43">
        <w:rPr>
          <w:sz w:val="28"/>
          <w:szCs w:val="28"/>
        </w:rPr>
        <w:t>2</w:t>
      </w:r>
      <w:r w:rsidR="002E6C4C">
        <w:rPr>
          <w:sz w:val="28"/>
          <w:szCs w:val="28"/>
        </w:rPr>
        <w:t>4</w:t>
      </w:r>
      <w:r w:rsidRPr="004D0D43">
        <w:rPr>
          <w:sz w:val="28"/>
          <w:szCs w:val="28"/>
        </w:rPr>
        <w:t xml:space="preserve"> №</w:t>
      </w:r>
      <w:r w:rsidR="002E6C4C">
        <w:rPr>
          <w:sz w:val="28"/>
          <w:szCs w:val="28"/>
        </w:rPr>
        <w:t>55</w:t>
      </w:r>
      <w:r w:rsidRPr="000C3A4A">
        <w:rPr>
          <w:color w:val="FF0000"/>
          <w:sz w:val="28"/>
          <w:szCs w:val="28"/>
        </w:rPr>
        <w:t xml:space="preserve">  </w:t>
      </w:r>
    </w:p>
    <w:p w14:paraId="3FBA463B" w14:textId="77777777" w:rsidR="0099720A" w:rsidRDefault="0099720A" w:rsidP="009235E5">
      <w:pPr>
        <w:ind w:firstLine="1134"/>
        <w:jc w:val="center"/>
        <w:rPr>
          <w:sz w:val="28"/>
          <w:szCs w:val="28"/>
        </w:rPr>
      </w:pPr>
    </w:p>
    <w:p w14:paraId="682512D5" w14:textId="77777777" w:rsidR="0099720A" w:rsidRDefault="0099720A" w:rsidP="009235E5">
      <w:pPr>
        <w:ind w:firstLine="1134"/>
        <w:jc w:val="center"/>
        <w:rPr>
          <w:sz w:val="28"/>
          <w:szCs w:val="28"/>
        </w:rPr>
      </w:pPr>
    </w:p>
    <w:p w14:paraId="71506791" w14:textId="77777777" w:rsidR="0099720A" w:rsidRPr="0099720A" w:rsidRDefault="0099720A" w:rsidP="009235E5">
      <w:pPr>
        <w:ind w:left="142" w:firstLine="709"/>
        <w:jc w:val="center"/>
        <w:rPr>
          <w:sz w:val="28"/>
          <w:szCs w:val="28"/>
        </w:rPr>
      </w:pPr>
      <w:r w:rsidRPr="0099720A">
        <w:rPr>
          <w:sz w:val="28"/>
          <w:szCs w:val="28"/>
        </w:rPr>
        <w:t>Предварительные итоги социально-экономического развития</w:t>
      </w:r>
    </w:p>
    <w:p w14:paraId="34A21EFC" w14:textId="77777777" w:rsidR="009235E5" w:rsidRDefault="0099720A" w:rsidP="009235E5">
      <w:pPr>
        <w:ind w:left="142"/>
        <w:jc w:val="center"/>
        <w:rPr>
          <w:sz w:val="28"/>
          <w:szCs w:val="28"/>
        </w:rPr>
      </w:pPr>
      <w:r>
        <w:rPr>
          <w:sz w:val="28"/>
          <w:szCs w:val="28"/>
        </w:rPr>
        <w:t>Веселовского</w:t>
      </w:r>
      <w:r w:rsidRPr="0099720A">
        <w:rPr>
          <w:sz w:val="28"/>
          <w:szCs w:val="28"/>
        </w:rPr>
        <w:t xml:space="preserve"> сельского поселения за </w:t>
      </w:r>
      <w:r w:rsidR="00157EC5">
        <w:rPr>
          <w:sz w:val="28"/>
          <w:szCs w:val="28"/>
        </w:rPr>
        <w:t>9 месяцев</w:t>
      </w:r>
      <w:r w:rsidRPr="0099720A">
        <w:rPr>
          <w:sz w:val="28"/>
          <w:szCs w:val="28"/>
        </w:rPr>
        <w:t xml:space="preserve"> текущего</w:t>
      </w:r>
      <w:r w:rsidR="009235E5">
        <w:rPr>
          <w:sz w:val="28"/>
          <w:szCs w:val="28"/>
        </w:rPr>
        <w:t xml:space="preserve"> </w:t>
      </w:r>
      <w:r w:rsidRPr="0099720A">
        <w:rPr>
          <w:sz w:val="28"/>
          <w:szCs w:val="28"/>
        </w:rPr>
        <w:t>финансового</w:t>
      </w:r>
      <w:r w:rsidR="009235E5">
        <w:rPr>
          <w:sz w:val="28"/>
          <w:szCs w:val="28"/>
        </w:rPr>
        <w:t xml:space="preserve"> </w:t>
      </w:r>
      <w:r w:rsidRPr="0099720A">
        <w:rPr>
          <w:sz w:val="28"/>
          <w:szCs w:val="28"/>
        </w:rPr>
        <w:t>года</w:t>
      </w:r>
    </w:p>
    <w:p w14:paraId="4A8B8662" w14:textId="77777777" w:rsidR="0099720A" w:rsidRDefault="0099720A" w:rsidP="009235E5">
      <w:pPr>
        <w:ind w:left="142"/>
        <w:jc w:val="center"/>
        <w:rPr>
          <w:sz w:val="28"/>
          <w:szCs w:val="28"/>
        </w:rPr>
      </w:pPr>
      <w:r w:rsidRPr="0099720A">
        <w:rPr>
          <w:sz w:val="28"/>
          <w:szCs w:val="28"/>
        </w:rPr>
        <w:t>и ожидаемые итоги социально-экономического развития за текущий</w:t>
      </w:r>
      <w:r w:rsidR="009235E5">
        <w:rPr>
          <w:sz w:val="28"/>
          <w:szCs w:val="28"/>
        </w:rPr>
        <w:t xml:space="preserve">                   </w:t>
      </w:r>
      <w:r w:rsidRPr="0099720A">
        <w:rPr>
          <w:sz w:val="28"/>
          <w:szCs w:val="28"/>
        </w:rPr>
        <w:t>финансовый 20</w:t>
      </w:r>
      <w:r w:rsidR="00157EC5">
        <w:rPr>
          <w:sz w:val="28"/>
          <w:szCs w:val="28"/>
        </w:rPr>
        <w:t>2</w:t>
      </w:r>
      <w:r w:rsidR="002E6C4C">
        <w:rPr>
          <w:sz w:val="28"/>
          <w:szCs w:val="28"/>
        </w:rPr>
        <w:t>4</w:t>
      </w:r>
      <w:r w:rsidRPr="0099720A">
        <w:rPr>
          <w:sz w:val="28"/>
          <w:szCs w:val="28"/>
        </w:rPr>
        <w:t xml:space="preserve"> год.</w:t>
      </w:r>
    </w:p>
    <w:p w14:paraId="65AF3976" w14:textId="77777777" w:rsidR="00C844D3" w:rsidRPr="0099720A" w:rsidRDefault="00C844D3" w:rsidP="009235E5">
      <w:pPr>
        <w:ind w:left="142"/>
        <w:jc w:val="center"/>
        <w:rPr>
          <w:sz w:val="28"/>
          <w:szCs w:val="28"/>
        </w:rPr>
      </w:pPr>
    </w:p>
    <w:p w14:paraId="0E3C583C" w14:textId="77777777" w:rsidR="00C844D3" w:rsidRPr="00C844D3" w:rsidRDefault="00C844D3" w:rsidP="00C844D3">
      <w:pPr>
        <w:suppressAutoHyphens/>
        <w:ind w:firstLine="709"/>
        <w:jc w:val="both"/>
        <w:rPr>
          <w:sz w:val="28"/>
          <w:szCs w:val="28"/>
          <w:lang w:eastAsia="ar-SA"/>
        </w:rPr>
      </w:pPr>
      <w:r w:rsidRPr="00C844D3">
        <w:rPr>
          <w:sz w:val="28"/>
          <w:szCs w:val="28"/>
          <w:lang w:eastAsia="ar-SA"/>
        </w:rPr>
        <w:t xml:space="preserve">Предварительные итоги социально-экономического развития </w:t>
      </w:r>
      <w:r>
        <w:rPr>
          <w:sz w:val="28"/>
          <w:szCs w:val="28"/>
          <w:lang w:eastAsia="ar-SA"/>
        </w:rPr>
        <w:t>Веселовского</w:t>
      </w:r>
      <w:r w:rsidRPr="00C844D3">
        <w:rPr>
          <w:sz w:val="28"/>
          <w:szCs w:val="28"/>
          <w:lang w:eastAsia="ar-SA"/>
        </w:rPr>
        <w:t xml:space="preserve"> сельского поселения за 9 месяцев 2024 года отражают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и разработаны в соответствии с прогнозом социально-экономического развития территории.</w:t>
      </w:r>
    </w:p>
    <w:p w14:paraId="3C11ACA5" w14:textId="77777777" w:rsidR="00C844D3" w:rsidRPr="00C844D3" w:rsidRDefault="00C844D3" w:rsidP="00C844D3">
      <w:pPr>
        <w:suppressAutoHyphens/>
        <w:ind w:firstLine="709"/>
        <w:jc w:val="both"/>
        <w:rPr>
          <w:sz w:val="28"/>
          <w:szCs w:val="28"/>
          <w:lang w:eastAsia="ar-SA"/>
        </w:rPr>
      </w:pPr>
      <w:r w:rsidRPr="00C844D3">
        <w:rPr>
          <w:sz w:val="28"/>
          <w:szCs w:val="28"/>
          <w:lang w:eastAsia="ar-SA"/>
        </w:rPr>
        <w:t xml:space="preserve">За основу при разработке итогов взяты статистические отчетные данные и оперативные данные текущего года об исполнении бюджета </w:t>
      </w:r>
      <w:r>
        <w:rPr>
          <w:sz w:val="28"/>
          <w:szCs w:val="28"/>
          <w:lang w:eastAsia="ar-SA"/>
        </w:rPr>
        <w:t>Веселовского</w:t>
      </w:r>
      <w:r w:rsidRPr="00C844D3">
        <w:rPr>
          <w:sz w:val="28"/>
          <w:szCs w:val="28"/>
          <w:lang w:eastAsia="ar-SA"/>
        </w:rPr>
        <w:t xml:space="preserve"> сельского поселения.</w:t>
      </w:r>
    </w:p>
    <w:p w14:paraId="0D190E49" w14:textId="77777777" w:rsidR="00C844D3" w:rsidRPr="00C844D3" w:rsidRDefault="00C844D3" w:rsidP="00C844D3">
      <w:pPr>
        <w:suppressAutoHyphens/>
        <w:ind w:firstLine="709"/>
        <w:jc w:val="both"/>
        <w:rPr>
          <w:sz w:val="28"/>
          <w:szCs w:val="28"/>
          <w:lang w:eastAsia="ar-SA"/>
        </w:rPr>
      </w:pPr>
      <w:r w:rsidRPr="00C844D3">
        <w:rPr>
          <w:sz w:val="28"/>
          <w:szCs w:val="28"/>
          <w:lang w:eastAsia="ar-SA"/>
        </w:rPr>
        <w:t xml:space="preserve">Деятельность Администрации </w:t>
      </w:r>
      <w:r>
        <w:rPr>
          <w:sz w:val="28"/>
          <w:szCs w:val="28"/>
          <w:lang w:eastAsia="ar-SA"/>
        </w:rPr>
        <w:t>Веселовского</w:t>
      </w:r>
      <w:r w:rsidRPr="00C844D3">
        <w:rPr>
          <w:sz w:val="28"/>
          <w:szCs w:val="28"/>
          <w:lang w:eastAsia="ar-SA"/>
        </w:rPr>
        <w:t xml:space="preserve"> сельского поселения в текущем финансовом году, как и в прежние годы была направлена на удержание положительной динамики развития экономики, на повышение деловой и инвестиционной активности  как базы для устойчивого наполнения бюджета </w:t>
      </w:r>
      <w:r>
        <w:rPr>
          <w:sz w:val="28"/>
          <w:szCs w:val="28"/>
          <w:lang w:eastAsia="ar-SA"/>
        </w:rPr>
        <w:t>Веселовского</w:t>
      </w:r>
      <w:r w:rsidRPr="00C844D3">
        <w:rPr>
          <w:sz w:val="28"/>
          <w:szCs w:val="28"/>
          <w:lang w:eastAsia="ar-SA"/>
        </w:rPr>
        <w:t xml:space="preserve"> сельского поселения (далее – бюджет поселения), улучшение ситуации в социальной сфере, на комфортность проживания на территории </w:t>
      </w:r>
      <w:r>
        <w:rPr>
          <w:sz w:val="28"/>
          <w:szCs w:val="28"/>
          <w:lang w:eastAsia="ar-SA"/>
        </w:rPr>
        <w:t>Веселовского</w:t>
      </w:r>
      <w:r w:rsidRPr="00C844D3">
        <w:rPr>
          <w:sz w:val="28"/>
          <w:szCs w:val="28"/>
          <w:lang w:eastAsia="ar-SA"/>
        </w:rPr>
        <w:t xml:space="preserve"> сельского поселения (далее – поселение).</w:t>
      </w:r>
    </w:p>
    <w:p w14:paraId="1545BFEB" w14:textId="77777777" w:rsidR="00C844D3" w:rsidRPr="00C844D3" w:rsidRDefault="00C844D3" w:rsidP="00C844D3">
      <w:pPr>
        <w:suppressAutoHyphens/>
        <w:ind w:firstLine="709"/>
        <w:jc w:val="both"/>
        <w:rPr>
          <w:bCs/>
          <w:sz w:val="28"/>
          <w:szCs w:val="28"/>
          <w:lang w:eastAsia="ar-SA"/>
        </w:rPr>
      </w:pPr>
      <w:r w:rsidRPr="00C844D3">
        <w:rPr>
          <w:sz w:val="28"/>
          <w:szCs w:val="28"/>
          <w:lang w:eastAsia="ar-SA"/>
        </w:rPr>
        <w:t>В течение 9 месяцев 2024 года сохранялась стабильная социально-экономическая ситуация в поселении.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w:t>
      </w:r>
      <w:r w:rsidRPr="00C844D3">
        <w:rPr>
          <w:bCs/>
          <w:sz w:val="28"/>
          <w:szCs w:val="28"/>
          <w:lang w:eastAsia="ar-SA"/>
        </w:rPr>
        <w:t xml:space="preserve"> </w:t>
      </w:r>
    </w:p>
    <w:p w14:paraId="2FE05318" w14:textId="77777777" w:rsidR="00C844D3" w:rsidRPr="00C844D3" w:rsidRDefault="00C844D3" w:rsidP="00C844D3">
      <w:pPr>
        <w:suppressAutoHyphens/>
        <w:autoSpaceDE w:val="0"/>
        <w:ind w:firstLine="709"/>
        <w:jc w:val="both"/>
        <w:rPr>
          <w:sz w:val="28"/>
          <w:szCs w:val="28"/>
          <w:lang w:eastAsia="ar-SA"/>
        </w:rPr>
      </w:pPr>
      <w:r w:rsidRPr="00C844D3">
        <w:rPr>
          <w:sz w:val="28"/>
          <w:szCs w:val="28"/>
          <w:lang w:eastAsia="ar-SA"/>
        </w:rPr>
        <w:t xml:space="preserve">В </w:t>
      </w:r>
      <w:r>
        <w:rPr>
          <w:sz w:val="28"/>
          <w:szCs w:val="28"/>
          <w:lang w:eastAsia="ar-SA"/>
        </w:rPr>
        <w:t>Веселовском</w:t>
      </w:r>
      <w:r w:rsidRPr="00C844D3">
        <w:rPr>
          <w:sz w:val="28"/>
          <w:szCs w:val="28"/>
          <w:lang w:eastAsia="ar-SA"/>
        </w:rPr>
        <w:t xml:space="preserve"> сельском поселении в соответствии с требованиями БК РФ и Министерства Финансов РФ формируется реестр расходных обязательств, который является источником информации обо всех действующих обязательствах </w:t>
      </w:r>
      <w:r>
        <w:rPr>
          <w:sz w:val="28"/>
          <w:szCs w:val="28"/>
          <w:lang w:eastAsia="ar-SA"/>
        </w:rPr>
        <w:t>Веселовского</w:t>
      </w:r>
      <w:r w:rsidRPr="00C844D3">
        <w:rPr>
          <w:sz w:val="28"/>
          <w:szCs w:val="28"/>
          <w:lang w:eastAsia="ar-SA"/>
        </w:rPr>
        <w:t xml:space="preserve"> сельского поселения.</w:t>
      </w:r>
    </w:p>
    <w:p w14:paraId="4BE08673" w14:textId="77777777" w:rsidR="00C844D3" w:rsidRPr="00C844D3" w:rsidRDefault="00C844D3" w:rsidP="00C844D3">
      <w:pPr>
        <w:suppressAutoHyphens/>
        <w:autoSpaceDE w:val="0"/>
        <w:ind w:firstLine="709"/>
        <w:jc w:val="both"/>
        <w:rPr>
          <w:sz w:val="28"/>
          <w:szCs w:val="28"/>
          <w:lang w:eastAsia="ar-SA"/>
        </w:rPr>
      </w:pPr>
      <w:r w:rsidRPr="00C844D3">
        <w:rPr>
          <w:sz w:val="28"/>
          <w:szCs w:val="28"/>
          <w:lang w:eastAsia="ar-SA"/>
        </w:rPr>
        <w:t xml:space="preserve">- проводятся мероприятия по повышению собираемости налогов на территории поселения. На собраниях граждан проводилась разъяснительная работа о важности поступления налогов для бюджета поселения, о необходимости погашения задолженности по налогам. </w:t>
      </w:r>
    </w:p>
    <w:p w14:paraId="7F92D598" w14:textId="77777777" w:rsidR="00C844D3" w:rsidRPr="00C844D3" w:rsidRDefault="00C844D3" w:rsidP="00C844D3">
      <w:pPr>
        <w:suppressAutoHyphens/>
        <w:autoSpaceDE w:val="0"/>
        <w:ind w:firstLine="709"/>
        <w:jc w:val="both"/>
        <w:rPr>
          <w:sz w:val="28"/>
          <w:szCs w:val="28"/>
          <w:lang w:eastAsia="ar-SA"/>
        </w:rPr>
      </w:pPr>
      <w:r w:rsidRPr="00C844D3">
        <w:rPr>
          <w:sz w:val="28"/>
          <w:szCs w:val="28"/>
          <w:lang w:eastAsia="ar-SA"/>
        </w:rPr>
        <w:t>- проводится работа по выявлению объектов недвижимости, не зарегистрированных в</w:t>
      </w:r>
      <w:r>
        <w:rPr>
          <w:sz w:val="28"/>
          <w:szCs w:val="28"/>
          <w:lang w:eastAsia="ar-SA"/>
        </w:rPr>
        <w:t xml:space="preserve"> </w:t>
      </w:r>
      <w:r w:rsidRPr="00C844D3">
        <w:rPr>
          <w:sz w:val="28"/>
          <w:szCs w:val="28"/>
          <w:lang w:eastAsia="ar-SA"/>
        </w:rPr>
        <w:t xml:space="preserve">органах, осуществляющих технический учет и государственную регистрацию прав на недвижимость. </w:t>
      </w:r>
    </w:p>
    <w:p w14:paraId="3F193708" w14:textId="77777777" w:rsidR="00C844D3" w:rsidRPr="00C844D3" w:rsidRDefault="00C844D3" w:rsidP="00C844D3">
      <w:pPr>
        <w:suppressAutoHyphens/>
        <w:autoSpaceDE w:val="0"/>
        <w:ind w:firstLine="709"/>
        <w:jc w:val="both"/>
        <w:rPr>
          <w:sz w:val="28"/>
          <w:szCs w:val="28"/>
          <w:lang w:eastAsia="ar-SA"/>
        </w:rPr>
      </w:pPr>
      <w:r w:rsidRPr="00C844D3">
        <w:rPr>
          <w:sz w:val="28"/>
          <w:szCs w:val="28"/>
          <w:lang w:eastAsia="ar-SA"/>
        </w:rPr>
        <w:lastRenderedPageBreak/>
        <w:t>-ведется совместная работа с налоговыми органами. Поселению предоставляются сведения о физических лицах, имеющих задолженность по земельному налогу, налогу на имущество физических лиц.</w:t>
      </w:r>
    </w:p>
    <w:p w14:paraId="45610FD6" w14:textId="77777777" w:rsidR="0099720A" w:rsidRPr="0099720A" w:rsidRDefault="0099720A" w:rsidP="009235E5">
      <w:pPr>
        <w:ind w:firstLine="1134"/>
        <w:rPr>
          <w:sz w:val="28"/>
          <w:szCs w:val="28"/>
        </w:rPr>
      </w:pPr>
    </w:p>
    <w:p w14:paraId="37A96E18" w14:textId="77777777" w:rsidR="0099720A" w:rsidRPr="0099720A" w:rsidRDefault="0099720A" w:rsidP="009235E5">
      <w:pPr>
        <w:ind w:firstLine="1134"/>
        <w:rPr>
          <w:sz w:val="28"/>
          <w:szCs w:val="28"/>
        </w:rPr>
      </w:pPr>
    </w:p>
    <w:p w14:paraId="79F15107" w14:textId="77777777" w:rsidR="0099720A" w:rsidRPr="0099720A" w:rsidRDefault="0099720A" w:rsidP="009235E5">
      <w:pPr>
        <w:ind w:firstLine="1134"/>
        <w:rPr>
          <w:sz w:val="28"/>
          <w:szCs w:val="28"/>
        </w:rPr>
      </w:pPr>
      <w:r w:rsidRPr="0099720A">
        <w:rPr>
          <w:sz w:val="28"/>
          <w:szCs w:val="28"/>
        </w:rPr>
        <w:t>Демография</w:t>
      </w:r>
    </w:p>
    <w:p w14:paraId="39BE703B" w14:textId="77777777" w:rsidR="0099720A" w:rsidRPr="0099720A" w:rsidRDefault="0099720A" w:rsidP="009235E5">
      <w:pPr>
        <w:ind w:firstLine="1134"/>
        <w:rPr>
          <w:sz w:val="28"/>
          <w:szCs w:val="28"/>
        </w:rPr>
      </w:pPr>
    </w:p>
    <w:p w14:paraId="59E4567B" w14:textId="77777777" w:rsidR="0099720A" w:rsidRPr="0099720A" w:rsidRDefault="0099720A" w:rsidP="009235E5">
      <w:pPr>
        <w:ind w:firstLine="1134"/>
        <w:rPr>
          <w:sz w:val="28"/>
          <w:szCs w:val="28"/>
        </w:rPr>
      </w:pPr>
      <w:r w:rsidRPr="0099720A">
        <w:rPr>
          <w:sz w:val="28"/>
          <w:szCs w:val="28"/>
        </w:rPr>
        <w:tab/>
        <w:t>По данным отдела государственной статистики на 1 января 20</w:t>
      </w:r>
      <w:r w:rsidR="00157EC5">
        <w:rPr>
          <w:sz w:val="28"/>
          <w:szCs w:val="28"/>
        </w:rPr>
        <w:t>2</w:t>
      </w:r>
      <w:r w:rsidR="002E6C4C">
        <w:rPr>
          <w:sz w:val="28"/>
          <w:szCs w:val="28"/>
        </w:rPr>
        <w:t>4</w:t>
      </w:r>
      <w:r w:rsidRPr="0099720A">
        <w:rPr>
          <w:sz w:val="28"/>
          <w:szCs w:val="28"/>
        </w:rPr>
        <w:t xml:space="preserve"> года </w:t>
      </w:r>
      <w:r w:rsidR="00157EC5">
        <w:rPr>
          <w:sz w:val="28"/>
          <w:szCs w:val="28"/>
        </w:rPr>
        <w:t>ч</w:t>
      </w:r>
      <w:r w:rsidR="00157EC5" w:rsidRPr="00157EC5">
        <w:rPr>
          <w:sz w:val="28"/>
          <w:szCs w:val="28"/>
        </w:rPr>
        <w:t xml:space="preserve">исленность жителей Веселовского сельского поселения составила </w:t>
      </w:r>
      <w:r w:rsidR="002E6C4C" w:rsidRPr="000C3A4A">
        <w:rPr>
          <w:sz w:val="28"/>
          <w:szCs w:val="28"/>
        </w:rPr>
        <w:t>10</w:t>
      </w:r>
      <w:r w:rsidR="002E6C4C">
        <w:rPr>
          <w:sz w:val="28"/>
          <w:szCs w:val="28"/>
        </w:rPr>
        <w:t xml:space="preserve">146 </w:t>
      </w:r>
      <w:r w:rsidR="00157EC5" w:rsidRPr="00157EC5">
        <w:rPr>
          <w:sz w:val="28"/>
          <w:szCs w:val="28"/>
        </w:rPr>
        <w:t>человек</w:t>
      </w:r>
      <w:r w:rsidRPr="0099720A">
        <w:rPr>
          <w:sz w:val="28"/>
          <w:szCs w:val="28"/>
        </w:rPr>
        <w:t>. На 1 октября 20</w:t>
      </w:r>
      <w:r w:rsidR="00157EC5">
        <w:rPr>
          <w:sz w:val="28"/>
          <w:szCs w:val="28"/>
        </w:rPr>
        <w:t>2</w:t>
      </w:r>
      <w:r w:rsidR="002E6C4C">
        <w:rPr>
          <w:sz w:val="28"/>
          <w:szCs w:val="28"/>
        </w:rPr>
        <w:t>4</w:t>
      </w:r>
      <w:r w:rsidRPr="0099720A">
        <w:rPr>
          <w:sz w:val="28"/>
          <w:szCs w:val="28"/>
        </w:rPr>
        <w:t xml:space="preserve"> года численность населения составляет </w:t>
      </w:r>
      <w:r w:rsidR="00157EC5" w:rsidRPr="00C844D3">
        <w:rPr>
          <w:sz w:val="28"/>
          <w:szCs w:val="28"/>
        </w:rPr>
        <w:t>10</w:t>
      </w:r>
      <w:r w:rsidR="00C844D3" w:rsidRPr="00C844D3">
        <w:rPr>
          <w:sz w:val="28"/>
          <w:szCs w:val="28"/>
        </w:rPr>
        <w:t>13</w:t>
      </w:r>
      <w:r w:rsidR="00F31E09" w:rsidRPr="00C844D3">
        <w:rPr>
          <w:sz w:val="28"/>
          <w:szCs w:val="28"/>
        </w:rPr>
        <w:t>8</w:t>
      </w:r>
      <w:r w:rsidRPr="0099720A">
        <w:rPr>
          <w:sz w:val="28"/>
          <w:szCs w:val="28"/>
        </w:rPr>
        <w:t xml:space="preserve"> человек.</w:t>
      </w:r>
    </w:p>
    <w:p w14:paraId="27D69EBA" w14:textId="77777777" w:rsidR="0099720A" w:rsidRPr="0099720A" w:rsidRDefault="0099720A" w:rsidP="009235E5">
      <w:pPr>
        <w:ind w:firstLine="1134"/>
        <w:rPr>
          <w:sz w:val="28"/>
          <w:szCs w:val="28"/>
        </w:rPr>
      </w:pPr>
      <w:r w:rsidRPr="0099720A">
        <w:rPr>
          <w:sz w:val="28"/>
          <w:szCs w:val="28"/>
        </w:rPr>
        <w:tab/>
        <w:t>На динамику численности населения влияют два компонента демографического развития: рождаемость и смертность.</w:t>
      </w:r>
    </w:p>
    <w:p w14:paraId="6F940A94" w14:textId="77777777" w:rsidR="0099720A" w:rsidRPr="0099720A" w:rsidRDefault="0099720A" w:rsidP="009235E5">
      <w:pPr>
        <w:ind w:firstLine="1134"/>
        <w:rPr>
          <w:sz w:val="28"/>
          <w:szCs w:val="28"/>
        </w:rPr>
      </w:pPr>
    </w:p>
    <w:p w14:paraId="1D66B4C5" w14:textId="77777777" w:rsidR="0099720A" w:rsidRPr="0099720A" w:rsidRDefault="0099720A" w:rsidP="009235E5">
      <w:pPr>
        <w:ind w:firstLine="1134"/>
        <w:rPr>
          <w:sz w:val="28"/>
          <w:szCs w:val="28"/>
        </w:rPr>
      </w:pPr>
      <w:r w:rsidRPr="0099720A">
        <w:rPr>
          <w:sz w:val="28"/>
          <w:szCs w:val="28"/>
        </w:rPr>
        <w:t>Трудовые ресурсы</w:t>
      </w:r>
    </w:p>
    <w:p w14:paraId="0831BDB7" w14:textId="77777777" w:rsidR="0099720A" w:rsidRPr="0099720A" w:rsidRDefault="0099720A" w:rsidP="009235E5">
      <w:pPr>
        <w:ind w:firstLine="1134"/>
        <w:rPr>
          <w:sz w:val="28"/>
          <w:szCs w:val="28"/>
        </w:rPr>
      </w:pPr>
    </w:p>
    <w:p w14:paraId="7747C847" w14:textId="77777777" w:rsidR="00347872" w:rsidRDefault="00347872" w:rsidP="009235E5">
      <w:pPr>
        <w:ind w:firstLine="1134"/>
        <w:rPr>
          <w:sz w:val="28"/>
          <w:szCs w:val="28"/>
        </w:rPr>
      </w:pPr>
      <w:r w:rsidRPr="00347872">
        <w:rPr>
          <w:sz w:val="28"/>
          <w:szCs w:val="28"/>
        </w:rPr>
        <w:t>На территории поселения осуществляют свою деятельность жилищно-коммунальное предприятие Веселовское МУП ЖКХ,  оказывающие услуги по водоснабжению, вывозу твердых и жидких бытовых отходов и предоставлению тепла, ВРЭС, Веселовский ФГУ «Управление мелиорации земель и сельскохозяйственного водоснабжения по РО», основным видом деятельности которого является эксплуатация мелиоративных систем и водохозяйственных сооружений, ОАО «Веселовскагрохимсервис»,  МУП «Веселовский рынок», Веселовское Районное потребительское общество (Веселовское РАЙПО), Веселовский участок  ГУП РО «Зерноградское ДРСУ», ГП РО «Фармация» Веселовского района,  ОАО «Фрегат», ООО «Веста», ООО «Ксения», ООО «Содружество», Веселовский Филиал ГУПТИ РО, ОАО «Ростелеком», ОСП Веселовский Почтамт УФПС РО-Филиал «Почта России», Ростовское отделение 5221 ОАО «Сбербанка России», ОАО КБ «Центр-инвест» филиал №7.</w:t>
      </w:r>
    </w:p>
    <w:p w14:paraId="17DB51D8" w14:textId="77777777" w:rsidR="003440AA" w:rsidRPr="003440AA" w:rsidRDefault="003440AA" w:rsidP="009235E5">
      <w:pPr>
        <w:ind w:firstLine="1134"/>
        <w:rPr>
          <w:sz w:val="28"/>
          <w:szCs w:val="28"/>
        </w:rPr>
      </w:pPr>
      <w:r w:rsidRPr="003440AA">
        <w:rPr>
          <w:sz w:val="28"/>
          <w:szCs w:val="28"/>
        </w:rPr>
        <w:t>Основной составляющей частью денежных доходов населения остается заработная плата.</w:t>
      </w:r>
    </w:p>
    <w:p w14:paraId="53DF7D4C" w14:textId="77777777" w:rsidR="003440AA" w:rsidRPr="003440AA" w:rsidRDefault="003440AA" w:rsidP="009235E5">
      <w:pPr>
        <w:ind w:firstLine="1134"/>
        <w:rPr>
          <w:sz w:val="28"/>
          <w:szCs w:val="28"/>
        </w:rPr>
      </w:pPr>
      <w:r w:rsidRPr="003440AA">
        <w:rPr>
          <w:sz w:val="28"/>
          <w:szCs w:val="28"/>
        </w:rPr>
        <w:t>В 202</w:t>
      </w:r>
      <w:r w:rsidR="002E6C4C">
        <w:rPr>
          <w:sz w:val="28"/>
          <w:szCs w:val="28"/>
        </w:rPr>
        <w:t>4</w:t>
      </w:r>
      <w:r w:rsidRPr="003440AA">
        <w:rPr>
          <w:sz w:val="28"/>
          <w:szCs w:val="28"/>
        </w:rPr>
        <w:t xml:space="preserve"> году среднемесячная заработная плата увеличилась:</w:t>
      </w:r>
    </w:p>
    <w:p w14:paraId="3FD69E6E" w14:textId="77777777" w:rsidR="003440AA" w:rsidRPr="003440AA" w:rsidRDefault="003440AA" w:rsidP="009235E5">
      <w:pPr>
        <w:ind w:firstLine="1134"/>
        <w:rPr>
          <w:sz w:val="28"/>
          <w:szCs w:val="28"/>
        </w:rPr>
      </w:pPr>
      <w:r w:rsidRPr="003440AA">
        <w:rPr>
          <w:sz w:val="28"/>
          <w:szCs w:val="28"/>
        </w:rPr>
        <w:t xml:space="preserve"> - работников бюджетной сферы увеличилась с </w:t>
      </w:r>
      <w:r w:rsidR="00D916A6">
        <w:rPr>
          <w:sz w:val="28"/>
          <w:szCs w:val="28"/>
        </w:rPr>
        <w:t>01 января 202</w:t>
      </w:r>
      <w:r w:rsidR="002E6C4C">
        <w:rPr>
          <w:sz w:val="28"/>
          <w:szCs w:val="28"/>
        </w:rPr>
        <w:t>4</w:t>
      </w:r>
      <w:r w:rsidR="00D916A6">
        <w:rPr>
          <w:sz w:val="28"/>
          <w:szCs w:val="28"/>
        </w:rPr>
        <w:t xml:space="preserve"> года на </w:t>
      </w:r>
      <w:r w:rsidR="00230634">
        <w:rPr>
          <w:sz w:val="28"/>
          <w:szCs w:val="28"/>
        </w:rPr>
        <w:t>11</w:t>
      </w:r>
      <w:r w:rsidR="003C34F0">
        <w:rPr>
          <w:sz w:val="28"/>
          <w:szCs w:val="28"/>
        </w:rPr>
        <w:t>,</w:t>
      </w:r>
      <w:r w:rsidR="00230634">
        <w:rPr>
          <w:sz w:val="28"/>
          <w:szCs w:val="28"/>
        </w:rPr>
        <w:t>5</w:t>
      </w:r>
      <w:r w:rsidRPr="003440AA">
        <w:rPr>
          <w:sz w:val="28"/>
          <w:szCs w:val="28"/>
        </w:rPr>
        <w:t>% к уровню 202</w:t>
      </w:r>
      <w:r w:rsidR="002E6C4C">
        <w:rPr>
          <w:sz w:val="28"/>
          <w:szCs w:val="28"/>
        </w:rPr>
        <w:t>3</w:t>
      </w:r>
      <w:r w:rsidRPr="003440AA">
        <w:rPr>
          <w:sz w:val="28"/>
          <w:szCs w:val="28"/>
        </w:rPr>
        <w:t xml:space="preserve"> года.</w:t>
      </w:r>
    </w:p>
    <w:p w14:paraId="2788C94A" w14:textId="77777777" w:rsidR="00FD0793" w:rsidRDefault="003440AA" w:rsidP="009235E5">
      <w:pPr>
        <w:ind w:firstLine="1134"/>
        <w:rPr>
          <w:sz w:val="28"/>
          <w:szCs w:val="28"/>
        </w:rPr>
      </w:pPr>
      <w:r w:rsidRPr="003440AA">
        <w:rPr>
          <w:sz w:val="28"/>
          <w:szCs w:val="28"/>
        </w:rPr>
        <w:t>С 01.10.202</w:t>
      </w:r>
      <w:r w:rsidR="002E6C4C">
        <w:rPr>
          <w:sz w:val="28"/>
          <w:szCs w:val="28"/>
        </w:rPr>
        <w:t>4</w:t>
      </w:r>
      <w:r w:rsidRPr="003440AA">
        <w:rPr>
          <w:sz w:val="28"/>
          <w:szCs w:val="28"/>
        </w:rPr>
        <w:t xml:space="preserve"> года </w:t>
      </w:r>
      <w:r w:rsidR="00D916A6">
        <w:rPr>
          <w:sz w:val="28"/>
          <w:szCs w:val="28"/>
        </w:rPr>
        <w:t xml:space="preserve">также произошло </w:t>
      </w:r>
      <w:r w:rsidRPr="003440AA">
        <w:rPr>
          <w:sz w:val="28"/>
          <w:szCs w:val="28"/>
        </w:rPr>
        <w:t>увелич</w:t>
      </w:r>
      <w:r w:rsidR="00D916A6">
        <w:rPr>
          <w:sz w:val="28"/>
          <w:szCs w:val="28"/>
        </w:rPr>
        <w:t>ение заработной</w:t>
      </w:r>
      <w:r w:rsidRPr="003440AA">
        <w:rPr>
          <w:sz w:val="28"/>
          <w:szCs w:val="28"/>
        </w:rPr>
        <w:t xml:space="preserve"> плат</w:t>
      </w:r>
      <w:r w:rsidR="00D916A6">
        <w:rPr>
          <w:sz w:val="28"/>
          <w:szCs w:val="28"/>
        </w:rPr>
        <w:t>ы</w:t>
      </w:r>
      <w:r w:rsidRPr="003440AA">
        <w:rPr>
          <w:sz w:val="28"/>
          <w:szCs w:val="28"/>
        </w:rPr>
        <w:t xml:space="preserve"> работников бюджетной сферы на </w:t>
      </w:r>
      <w:r w:rsidR="00F31E09">
        <w:rPr>
          <w:sz w:val="28"/>
          <w:szCs w:val="28"/>
        </w:rPr>
        <w:t>5,</w:t>
      </w:r>
      <w:r w:rsidR="002E6C4C">
        <w:rPr>
          <w:sz w:val="28"/>
          <w:szCs w:val="28"/>
        </w:rPr>
        <w:t>1</w:t>
      </w:r>
      <w:r w:rsidRPr="003440AA">
        <w:rPr>
          <w:sz w:val="28"/>
          <w:szCs w:val="28"/>
        </w:rPr>
        <w:t>%.</w:t>
      </w:r>
    </w:p>
    <w:p w14:paraId="459EE1DE" w14:textId="77777777" w:rsidR="003440AA" w:rsidRDefault="00347872" w:rsidP="009235E5">
      <w:pPr>
        <w:ind w:firstLine="1134"/>
        <w:rPr>
          <w:sz w:val="28"/>
          <w:szCs w:val="28"/>
        </w:rPr>
      </w:pPr>
      <w:r w:rsidRPr="00347872">
        <w:rPr>
          <w:sz w:val="28"/>
          <w:szCs w:val="28"/>
        </w:rPr>
        <w:t xml:space="preserve">      </w:t>
      </w:r>
    </w:p>
    <w:p w14:paraId="7B4BCE26" w14:textId="77777777" w:rsidR="003440AA" w:rsidRDefault="003440AA" w:rsidP="009235E5">
      <w:pPr>
        <w:ind w:firstLine="1134"/>
        <w:rPr>
          <w:sz w:val="28"/>
          <w:szCs w:val="28"/>
        </w:rPr>
      </w:pPr>
      <w:r w:rsidRPr="003440AA">
        <w:rPr>
          <w:sz w:val="28"/>
          <w:szCs w:val="28"/>
        </w:rPr>
        <w:t xml:space="preserve">Торговля, бытовое </w:t>
      </w:r>
      <w:r w:rsidR="00FD0793">
        <w:rPr>
          <w:sz w:val="28"/>
          <w:szCs w:val="28"/>
        </w:rPr>
        <w:t xml:space="preserve">и социальное </w:t>
      </w:r>
      <w:r w:rsidRPr="003440AA">
        <w:rPr>
          <w:sz w:val="28"/>
          <w:szCs w:val="28"/>
        </w:rPr>
        <w:t>обслуживание.</w:t>
      </w:r>
      <w:r w:rsidR="00347872" w:rsidRPr="00347872">
        <w:rPr>
          <w:sz w:val="28"/>
          <w:szCs w:val="28"/>
        </w:rPr>
        <w:t xml:space="preserve">      </w:t>
      </w:r>
    </w:p>
    <w:p w14:paraId="2630731B" w14:textId="77777777" w:rsidR="003440AA" w:rsidRDefault="003440AA" w:rsidP="009235E5">
      <w:pPr>
        <w:ind w:firstLine="1134"/>
        <w:rPr>
          <w:sz w:val="28"/>
          <w:szCs w:val="28"/>
        </w:rPr>
      </w:pPr>
    </w:p>
    <w:p w14:paraId="2BBC8A7B" w14:textId="77777777" w:rsidR="00347872" w:rsidRDefault="00347872" w:rsidP="009235E5">
      <w:pPr>
        <w:ind w:firstLine="1134"/>
        <w:rPr>
          <w:sz w:val="28"/>
          <w:szCs w:val="28"/>
        </w:rPr>
      </w:pPr>
      <w:r w:rsidRPr="00347872">
        <w:rPr>
          <w:sz w:val="28"/>
          <w:szCs w:val="28"/>
        </w:rPr>
        <w:t>Сетевая торговля представлена ЗАО «Тандер» тремя магазинами «Магнит» общей площадью 1602,3 м²; тремя магазинами ЗАО «Торговый дом «Перекресток»- «Пятерочка» площадью 1095,0 м², а также магазин ООО «Санги-Стиль» общей площадью 90,0 м².</w:t>
      </w:r>
    </w:p>
    <w:p w14:paraId="7B1968F2" w14:textId="77777777" w:rsidR="00FD0793" w:rsidRPr="00FD0793" w:rsidRDefault="003440AA" w:rsidP="009235E5">
      <w:pPr>
        <w:ind w:firstLine="1134"/>
        <w:rPr>
          <w:sz w:val="28"/>
          <w:szCs w:val="28"/>
        </w:rPr>
      </w:pPr>
      <w:r w:rsidRPr="003440AA">
        <w:rPr>
          <w:sz w:val="28"/>
          <w:szCs w:val="28"/>
        </w:rPr>
        <w:lastRenderedPageBreak/>
        <w:t>Так же на территории сельского поселения имеются 1</w:t>
      </w:r>
      <w:r w:rsidR="00C844D3">
        <w:rPr>
          <w:sz w:val="28"/>
          <w:szCs w:val="28"/>
        </w:rPr>
        <w:t>42</w:t>
      </w:r>
      <w:r w:rsidRPr="003440AA">
        <w:rPr>
          <w:sz w:val="28"/>
          <w:szCs w:val="28"/>
        </w:rPr>
        <w:t xml:space="preserve"> магазинов, общая площадь торгового зала которых составляет 12827,9 кв. м., в том числе 35 специализированных продовольственных магазинов с площадью торгового зала 1534,6кв. м., 75 специализированных непродовольственных магазинов с площадью торгового зала 7142,5 кв. м., 28 минимаркетов с площадью торгового зала 4150,8кв. м., 21 павильон с площадью торгового зала 479,0 кв. м., 9 столовых и закусочных с площадью зала обслуживания посетителей 500,2 кв. м., рестораны, кафе, бары 12 единиц с общей площадью 1194,8 кв. м., 13 единиц аптек и аптечных магазинов с общей торговой площадью 1017,7 кв.м.</w:t>
      </w:r>
      <w:r w:rsidR="00FD0793">
        <w:rPr>
          <w:sz w:val="28"/>
          <w:szCs w:val="28"/>
        </w:rPr>
        <w:t xml:space="preserve">, </w:t>
      </w:r>
      <w:r w:rsidR="00FD0793" w:rsidRPr="00FD0793">
        <w:rPr>
          <w:sz w:val="28"/>
          <w:szCs w:val="28"/>
        </w:rPr>
        <w:t>один центр социального обслуживания граждан пожилого возраста и инвалидов,  два отделения  социального обслуживания на дому граждан пожилого возраста и инвалидов, один детский социально-реабилитационный центр в х. Проциков, одно культовое учреждение -  это Святоуспенский приход в п. Веселый, 55 объектов бытового обслуживания населения, оказывающих услуги по ремонту обуви, ремонту и пошиву швейных изделий, по ремонту и техническому обслуживанию бытовой радиоэлектронной аппаратуры, бытовых машин и приборов, по техническому обслуживанию и ремонту транспортных средств, машин и оборудования, по изготовлению и ремонту мебели, парикмахерские и косметические услуги.</w:t>
      </w:r>
    </w:p>
    <w:p w14:paraId="18DC0B12" w14:textId="77777777" w:rsidR="00FD0793" w:rsidRPr="00347872" w:rsidRDefault="00FD0793" w:rsidP="009235E5">
      <w:pPr>
        <w:ind w:firstLine="1134"/>
        <w:rPr>
          <w:sz w:val="28"/>
          <w:szCs w:val="28"/>
        </w:rPr>
      </w:pPr>
    </w:p>
    <w:p w14:paraId="4CA16E75" w14:textId="77777777" w:rsidR="0099720A" w:rsidRPr="0099720A" w:rsidRDefault="0099720A" w:rsidP="009235E5">
      <w:pPr>
        <w:ind w:firstLine="1134"/>
        <w:rPr>
          <w:sz w:val="28"/>
          <w:szCs w:val="28"/>
        </w:rPr>
      </w:pPr>
    </w:p>
    <w:p w14:paraId="68174BD4" w14:textId="77777777" w:rsidR="0099720A" w:rsidRDefault="0099720A" w:rsidP="009235E5">
      <w:pPr>
        <w:ind w:firstLine="1134"/>
        <w:rPr>
          <w:sz w:val="28"/>
          <w:szCs w:val="28"/>
        </w:rPr>
      </w:pPr>
      <w:bookmarkStart w:id="0" w:name="_Hlk147998880"/>
      <w:r w:rsidRPr="0099720A">
        <w:rPr>
          <w:sz w:val="28"/>
          <w:szCs w:val="28"/>
        </w:rPr>
        <w:t>Жилищно-коммунальное хозяйство</w:t>
      </w:r>
      <w:bookmarkEnd w:id="0"/>
      <w:r w:rsidRPr="0099720A">
        <w:rPr>
          <w:sz w:val="28"/>
          <w:szCs w:val="28"/>
        </w:rPr>
        <w:t>.</w:t>
      </w:r>
    </w:p>
    <w:p w14:paraId="60C4EF3D" w14:textId="77777777" w:rsidR="00791141" w:rsidRDefault="00791141" w:rsidP="009235E5">
      <w:pPr>
        <w:ind w:firstLine="1134"/>
        <w:rPr>
          <w:sz w:val="28"/>
          <w:szCs w:val="28"/>
        </w:rPr>
      </w:pPr>
    </w:p>
    <w:p w14:paraId="7E1ACE39" w14:textId="77777777" w:rsidR="00791141" w:rsidRDefault="00791141" w:rsidP="00791141">
      <w:pPr>
        <w:ind w:firstLine="1134"/>
        <w:rPr>
          <w:sz w:val="28"/>
          <w:szCs w:val="28"/>
        </w:rPr>
      </w:pPr>
      <w:r w:rsidRPr="0099720A">
        <w:rPr>
          <w:sz w:val="28"/>
          <w:szCs w:val="28"/>
        </w:rPr>
        <w:t>Бюджетны</w:t>
      </w:r>
      <w:r>
        <w:rPr>
          <w:sz w:val="28"/>
          <w:szCs w:val="28"/>
        </w:rPr>
        <w:t>е</w:t>
      </w:r>
      <w:r w:rsidRPr="0099720A">
        <w:rPr>
          <w:sz w:val="28"/>
          <w:szCs w:val="28"/>
        </w:rPr>
        <w:t xml:space="preserve"> ассигновани</w:t>
      </w:r>
      <w:r>
        <w:rPr>
          <w:sz w:val="28"/>
          <w:szCs w:val="28"/>
        </w:rPr>
        <w:t>я</w:t>
      </w:r>
      <w:r w:rsidRPr="0099720A">
        <w:rPr>
          <w:sz w:val="28"/>
          <w:szCs w:val="28"/>
        </w:rPr>
        <w:t xml:space="preserve"> на </w:t>
      </w:r>
      <w:r>
        <w:rPr>
          <w:sz w:val="28"/>
          <w:szCs w:val="28"/>
        </w:rPr>
        <w:t>ж</w:t>
      </w:r>
      <w:r w:rsidRPr="00791141">
        <w:rPr>
          <w:sz w:val="28"/>
          <w:szCs w:val="28"/>
        </w:rPr>
        <w:t>илищно-коммунальное хозяйство</w:t>
      </w:r>
      <w:r w:rsidRPr="0099720A">
        <w:rPr>
          <w:sz w:val="28"/>
          <w:szCs w:val="28"/>
        </w:rPr>
        <w:t xml:space="preserve"> </w:t>
      </w:r>
      <w:r>
        <w:rPr>
          <w:sz w:val="28"/>
          <w:szCs w:val="28"/>
        </w:rPr>
        <w:t>поселения</w:t>
      </w:r>
      <w:r w:rsidRPr="0099720A">
        <w:rPr>
          <w:sz w:val="28"/>
          <w:szCs w:val="28"/>
        </w:rPr>
        <w:t xml:space="preserve"> на начало отчетного года составили </w:t>
      </w:r>
      <w:r w:rsidR="000C2C76">
        <w:rPr>
          <w:sz w:val="28"/>
          <w:szCs w:val="28"/>
        </w:rPr>
        <w:t>270,1</w:t>
      </w:r>
      <w:r>
        <w:rPr>
          <w:sz w:val="28"/>
          <w:szCs w:val="28"/>
        </w:rPr>
        <w:t xml:space="preserve"> </w:t>
      </w:r>
      <w:r w:rsidRPr="0099720A">
        <w:rPr>
          <w:sz w:val="28"/>
          <w:szCs w:val="28"/>
        </w:rPr>
        <w:t>тыс. рублей. В течение года бюджетные средства были у</w:t>
      </w:r>
      <w:r w:rsidR="000C2C76">
        <w:rPr>
          <w:sz w:val="28"/>
          <w:szCs w:val="28"/>
        </w:rPr>
        <w:t>величен</w:t>
      </w:r>
      <w:r w:rsidRPr="0099720A">
        <w:rPr>
          <w:sz w:val="28"/>
          <w:szCs w:val="28"/>
        </w:rPr>
        <w:t xml:space="preserve">ы и составили </w:t>
      </w:r>
      <w:r w:rsidR="00AC4FD2">
        <w:rPr>
          <w:sz w:val="28"/>
          <w:szCs w:val="28"/>
        </w:rPr>
        <w:t>3</w:t>
      </w:r>
      <w:r w:rsidR="000C2C76">
        <w:rPr>
          <w:sz w:val="28"/>
          <w:szCs w:val="28"/>
        </w:rPr>
        <w:t>53,6</w:t>
      </w:r>
      <w:r>
        <w:rPr>
          <w:sz w:val="28"/>
          <w:szCs w:val="28"/>
        </w:rPr>
        <w:t xml:space="preserve"> </w:t>
      </w:r>
      <w:r w:rsidRPr="0099720A">
        <w:rPr>
          <w:sz w:val="28"/>
          <w:szCs w:val="28"/>
        </w:rPr>
        <w:t>тыс. рублей.  За 9 месяцев 20</w:t>
      </w:r>
      <w:r>
        <w:rPr>
          <w:sz w:val="28"/>
          <w:szCs w:val="28"/>
        </w:rPr>
        <w:t>2</w:t>
      </w:r>
      <w:r w:rsidR="000C2C76">
        <w:rPr>
          <w:sz w:val="28"/>
          <w:szCs w:val="28"/>
        </w:rPr>
        <w:t>4</w:t>
      </w:r>
      <w:r>
        <w:rPr>
          <w:sz w:val="28"/>
          <w:szCs w:val="28"/>
        </w:rPr>
        <w:t xml:space="preserve"> </w:t>
      </w:r>
      <w:r w:rsidRPr="0099720A">
        <w:rPr>
          <w:sz w:val="28"/>
          <w:szCs w:val="28"/>
        </w:rPr>
        <w:t xml:space="preserve">года мероприятия по </w:t>
      </w:r>
      <w:r w:rsidR="00AC4FD2">
        <w:rPr>
          <w:sz w:val="28"/>
          <w:szCs w:val="28"/>
        </w:rPr>
        <w:t>ж</w:t>
      </w:r>
      <w:r w:rsidR="00AC4FD2" w:rsidRPr="0099720A">
        <w:rPr>
          <w:sz w:val="28"/>
          <w:szCs w:val="28"/>
        </w:rPr>
        <w:t>илищно-коммунально</w:t>
      </w:r>
      <w:r w:rsidR="00AC4FD2">
        <w:rPr>
          <w:sz w:val="28"/>
          <w:szCs w:val="28"/>
        </w:rPr>
        <w:t>му</w:t>
      </w:r>
      <w:r w:rsidR="00AC4FD2" w:rsidRPr="0099720A">
        <w:rPr>
          <w:sz w:val="28"/>
          <w:szCs w:val="28"/>
        </w:rPr>
        <w:t xml:space="preserve"> хозяйств</w:t>
      </w:r>
      <w:r w:rsidR="00AC4FD2">
        <w:rPr>
          <w:sz w:val="28"/>
          <w:szCs w:val="28"/>
        </w:rPr>
        <w:t>у</w:t>
      </w:r>
      <w:r w:rsidRPr="0099720A">
        <w:rPr>
          <w:sz w:val="28"/>
          <w:szCs w:val="28"/>
        </w:rPr>
        <w:t xml:space="preserve"> выполнены на </w:t>
      </w:r>
      <w:r w:rsidR="000C2C76">
        <w:rPr>
          <w:sz w:val="28"/>
          <w:szCs w:val="28"/>
        </w:rPr>
        <w:t>2</w:t>
      </w:r>
      <w:r w:rsidRPr="0099720A">
        <w:rPr>
          <w:sz w:val="28"/>
          <w:szCs w:val="28"/>
        </w:rPr>
        <w:t>%. За 20</w:t>
      </w:r>
      <w:r>
        <w:rPr>
          <w:sz w:val="28"/>
          <w:szCs w:val="28"/>
        </w:rPr>
        <w:t>2</w:t>
      </w:r>
      <w:r w:rsidR="000C2C76">
        <w:rPr>
          <w:sz w:val="28"/>
          <w:szCs w:val="28"/>
        </w:rPr>
        <w:t>4</w:t>
      </w:r>
      <w:r w:rsidRPr="0099720A">
        <w:rPr>
          <w:sz w:val="28"/>
          <w:szCs w:val="28"/>
        </w:rPr>
        <w:t xml:space="preserve"> год прогноз исполнен</w:t>
      </w:r>
      <w:r>
        <w:rPr>
          <w:sz w:val="28"/>
          <w:szCs w:val="28"/>
        </w:rPr>
        <w:t xml:space="preserve">ия составит </w:t>
      </w:r>
      <w:r w:rsidR="00AC4FD2">
        <w:rPr>
          <w:sz w:val="28"/>
          <w:szCs w:val="28"/>
        </w:rPr>
        <w:t>3</w:t>
      </w:r>
      <w:r w:rsidR="000C2C76">
        <w:rPr>
          <w:sz w:val="28"/>
          <w:szCs w:val="28"/>
        </w:rPr>
        <w:t>53,6</w:t>
      </w:r>
      <w:r>
        <w:rPr>
          <w:sz w:val="28"/>
          <w:szCs w:val="28"/>
        </w:rPr>
        <w:t xml:space="preserve"> тыс. рублей.</w:t>
      </w:r>
    </w:p>
    <w:p w14:paraId="65666374" w14:textId="77777777" w:rsidR="008125BF" w:rsidRPr="0099720A" w:rsidRDefault="008125BF" w:rsidP="009235E5">
      <w:pPr>
        <w:ind w:firstLine="1134"/>
        <w:rPr>
          <w:sz w:val="28"/>
          <w:szCs w:val="28"/>
        </w:rPr>
      </w:pPr>
    </w:p>
    <w:p w14:paraId="240257FF" w14:textId="77777777" w:rsidR="003C34F0" w:rsidRDefault="003C34F0" w:rsidP="003C34F0">
      <w:pPr>
        <w:ind w:firstLine="1134"/>
        <w:rPr>
          <w:sz w:val="28"/>
          <w:szCs w:val="28"/>
        </w:rPr>
      </w:pPr>
    </w:p>
    <w:p w14:paraId="08F698F9" w14:textId="77777777" w:rsidR="0099720A" w:rsidRDefault="0099720A" w:rsidP="009235E5">
      <w:pPr>
        <w:ind w:firstLine="1134"/>
        <w:rPr>
          <w:sz w:val="28"/>
          <w:szCs w:val="28"/>
        </w:rPr>
      </w:pPr>
      <w:r w:rsidRPr="0099720A">
        <w:rPr>
          <w:sz w:val="28"/>
          <w:szCs w:val="28"/>
        </w:rPr>
        <w:t>Благоустройство.</w:t>
      </w:r>
    </w:p>
    <w:p w14:paraId="775738EF" w14:textId="77777777" w:rsidR="00AC4FD2" w:rsidRPr="0099720A" w:rsidRDefault="00AC4FD2" w:rsidP="009235E5">
      <w:pPr>
        <w:ind w:firstLine="1134"/>
        <w:rPr>
          <w:sz w:val="28"/>
          <w:szCs w:val="28"/>
        </w:rPr>
      </w:pPr>
    </w:p>
    <w:p w14:paraId="683016AB" w14:textId="77777777" w:rsidR="00CE00A2" w:rsidRPr="00CE00A2" w:rsidRDefault="00673FAF" w:rsidP="00CE00A2">
      <w:pPr>
        <w:ind w:firstLine="567"/>
        <w:jc w:val="both"/>
        <w:rPr>
          <w:bCs/>
          <w:sz w:val="28"/>
          <w:szCs w:val="28"/>
        </w:rPr>
      </w:pPr>
      <w:r>
        <w:rPr>
          <w:bCs/>
          <w:sz w:val="28"/>
          <w:szCs w:val="28"/>
        </w:rPr>
        <w:t xml:space="preserve">  </w:t>
      </w:r>
      <w:r w:rsidRPr="00673FAF">
        <w:rPr>
          <w:bCs/>
          <w:sz w:val="28"/>
          <w:szCs w:val="28"/>
        </w:rPr>
        <w:t>В целях благоустройства территории Веселовского сельского поселения за девять месяцев 202</w:t>
      </w:r>
      <w:r w:rsidR="00CE00A2">
        <w:rPr>
          <w:bCs/>
          <w:sz w:val="28"/>
          <w:szCs w:val="28"/>
        </w:rPr>
        <w:t>4</w:t>
      </w:r>
      <w:r w:rsidRPr="00673FAF">
        <w:rPr>
          <w:bCs/>
          <w:sz w:val="28"/>
          <w:szCs w:val="28"/>
        </w:rPr>
        <w:t xml:space="preserve"> года проведены следующие мероприятия:</w:t>
      </w:r>
      <w:r w:rsidR="00CE00A2" w:rsidRPr="00CE00A2">
        <w:rPr>
          <w:bCs/>
          <w:sz w:val="26"/>
          <w:szCs w:val="26"/>
        </w:rPr>
        <w:t xml:space="preserve"> </w:t>
      </w:r>
    </w:p>
    <w:p w14:paraId="17E2830D" w14:textId="77777777" w:rsidR="00CE00A2" w:rsidRPr="00CE00A2" w:rsidRDefault="00CE00A2" w:rsidP="00CE00A2">
      <w:pPr>
        <w:ind w:firstLine="567"/>
        <w:jc w:val="both"/>
        <w:rPr>
          <w:bCs/>
          <w:sz w:val="28"/>
          <w:szCs w:val="28"/>
        </w:rPr>
      </w:pPr>
      <w:r w:rsidRPr="00CE00A2">
        <w:rPr>
          <w:bCs/>
          <w:sz w:val="28"/>
          <w:szCs w:val="28"/>
        </w:rPr>
        <w:t>- проводилась регулярная санитарная уборка парка, центральной аллеи, сквера на ул. Донская, 2а, территории детских площадок, малого пляжа, кладбищ расположенных в п.Веселый, х. Каракашев, х.Проциков,  х. Верхний Хомутец (проведен покос травы, убран мусор, ликвидированы навалы мусора в том числе с территории кладбищ);</w:t>
      </w:r>
    </w:p>
    <w:p w14:paraId="67CA56E6" w14:textId="77777777" w:rsidR="00CE00A2" w:rsidRPr="00CE00A2" w:rsidRDefault="00CE00A2" w:rsidP="00CE00A2">
      <w:pPr>
        <w:ind w:firstLine="567"/>
        <w:jc w:val="both"/>
        <w:rPr>
          <w:bCs/>
          <w:sz w:val="28"/>
          <w:szCs w:val="28"/>
        </w:rPr>
      </w:pPr>
      <w:r w:rsidRPr="00CE00A2">
        <w:rPr>
          <w:bCs/>
          <w:sz w:val="28"/>
          <w:szCs w:val="28"/>
        </w:rPr>
        <w:t>- выполнен ремонт и покраска детских игровых комплексов, расположенных по адресам:</w:t>
      </w:r>
    </w:p>
    <w:p w14:paraId="587492D7" w14:textId="77777777" w:rsidR="00CE00A2" w:rsidRPr="00CE00A2" w:rsidRDefault="00CE00A2" w:rsidP="00CE00A2">
      <w:pPr>
        <w:ind w:firstLine="567"/>
        <w:jc w:val="both"/>
        <w:rPr>
          <w:bCs/>
          <w:sz w:val="28"/>
          <w:szCs w:val="28"/>
          <w:u w:val="single"/>
        </w:rPr>
      </w:pPr>
      <w:r w:rsidRPr="00CE00A2">
        <w:rPr>
          <w:bCs/>
          <w:sz w:val="28"/>
          <w:szCs w:val="28"/>
          <w:u w:val="single"/>
        </w:rPr>
        <w:t>п. Веселый</w:t>
      </w:r>
    </w:p>
    <w:p w14:paraId="0B32216B" w14:textId="77777777" w:rsidR="00CE00A2" w:rsidRPr="00CE00A2" w:rsidRDefault="00CE00A2" w:rsidP="00CE00A2">
      <w:pPr>
        <w:ind w:firstLine="567"/>
        <w:jc w:val="both"/>
        <w:rPr>
          <w:bCs/>
          <w:sz w:val="28"/>
          <w:szCs w:val="28"/>
        </w:rPr>
      </w:pPr>
      <w:r w:rsidRPr="00CE00A2">
        <w:rPr>
          <w:bCs/>
          <w:sz w:val="28"/>
          <w:szCs w:val="28"/>
        </w:rPr>
        <w:t>ул. Мелиораторов, 28б</w:t>
      </w:r>
    </w:p>
    <w:p w14:paraId="1D38BB26" w14:textId="77777777" w:rsidR="00CE00A2" w:rsidRPr="00CE00A2" w:rsidRDefault="00CE00A2" w:rsidP="00CE00A2">
      <w:pPr>
        <w:ind w:firstLine="567"/>
        <w:jc w:val="both"/>
        <w:rPr>
          <w:bCs/>
          <w:sz w:val="28"/>
          <w:szCs w:val="28"/>
        </w:rPr>
      </w:pPr>
      <w:r w:rsidRPr="00CE00A2">
        <w:rPr>
          <w:bCs/>
          <w:sz w:val="28"/>
          <w:szCs w:val="28"/>
        </w:rPr>
        <w:t>Донская,2а (сквер)</w:t>
      </w:r>
    </w:p>
    <w:p w14:paraId="247059E7" w14:textId="77777777" w:rsidR="00CE00A2" w:rsidRPr="00CE00A2" w:rsidRDefault="00CE00A2" w:rsidP="00CE00A2">
      <w:pPr>
        <w:ind w:firstLine="567"/>
        <w:jc w:val="both"/>
        <w:rPr>
          <w:bCs/>
          <w:sz w:val="28"/>
          <w:szCs w:val="28"/>
        </w:rPr>
      </w:pPr>
      <w:r w:rsidRPr="00CE00A2">
        <w:rPr>
          <w:bCs/>
          <w:sz w:val="28"/>
          <w:szCs w:val="28"/>
        </w:rPr>
        <w:t>ул. Октябрьская, 214</w:t>
      </w:r>
    </w:p>
    <w:p w14:paraId="0535B622" w14:textId="77777777" w:rsidR="00CE00A2" w:rsidRPr="00CE00A2" w:rsidRDefault="00CE00A2" w:rsidP="00CE00A2">
      <w:pPr>
        <w:ind w:firstLine="567"/>
        <w:jc w:val="both"/>
        <w:rPr>
          <w:bCs/>
          <w:sz w:val="28"/>
          <w:szCs w:val="28"/>
        </w:rPr>
      </w:pPr>
      <w:r w:rsidRPr="00CE00A2">
        <w:rPr>
          <w:bCs/>
          <w:sz w:val="28"/>
          <w:szCs w:val="28"/>
        </w:rPr>
        <w:lastRenderedPageBreak/>
        <w:t>Промышленный, 16а</w:t>
      </w:r>
    </w:p>
    <w:p w14:paraId="7898E734" w14:textId="77777777" w:rsidR="00CE00A2" w:rsidRPr="00CE00A2" w:rsidRDefault="00CE00A2" w:rsidP="00CE00A2">
      <w:pPr>
        <w:ind w:firstLine="567"/>
        <w:jc w:val="both"/>
        <w:rPr>
          <w:bCs/>
          <w:sz w:val="28"/>
          <w:szCs w:val="28"/>
        </w:rPr>
      </w:pPr>
      <w:r w:rsidRPr="00CE00A2">
        <w:rPr>
          <w:bCs/>
          <w:sz w:val="28"/>
          <w:szCs w:val="28"/>
        </w:rPr>
        <w:t>х. Каракашев  (в районе магазина)</w:t>
      </w:r>
    </w:p>
    <w:p w14:paraId="1CEAA037" w14:textId="77777777" w:rsidR="00CE00A2" w:rsidRPr="00CE00A2" w:rsidRDefault="00CE00A2" w:rsidP="00CE00A2">
      <w:pPr>
        <w:ind w:firstLine="567"/>
        <w:jc w:val="both"/>
        <w:rPr>
          <w:bCs/>
          <w:sz w:val="28"/>
          <w:szCs w:val="28"/>
        </w:rPr>
      </w:pPr>
      <w:r w:rsidRPr="00CE00A2">
        <w:rPr>
          <w:bCs/>
          <w:sz w:val="28"/>
          <w:szCs w:val="28"/>
        </w:rPr>
        <w:t>х.Верхний-Хомутец, пер. Школьный,6 (на территории СДК)</w:t>
      </w:r>
    </w:p>
    <w:p w14:paraId="70112E3A" w14:textId="77777777" w:rsidR="00CE00A2" w:rsidRPr="00CE00A2" w:rsidRDefault="00CE00A2" w:rsidP="00CE00A2">
      <w:pPr>
        <w:ind w:firstLine="567"/>
        <w:jc w:val="both"/>
        <w:rPr>
          <w:bCs/>
          <w:sz w:val="28"/>
          <w:szCs w:val="28"/>
        </w:rPr>
      </w:pPr>
      <w:r w:rsidRPr="00CE00A2">
        <w:rPr>
          <w:bCs/>
          <w:sz w:val="28"/>
          <w:szCs w:val="28"/>
        </w:rPr>
        <w:t>х. Проциков, к.н. (на территории СДК)</w:t>
      </w:r>
    </w:p>
    <w:p w14:paraId="5E275583" w14:textId="77777777" w:rsidR="00CE00A2" w:rsidRPr="00CE00A2" w:rsidRDefault="00CE00A2" w:rsidP="00CE00A2">
      <w:pPr>
        <w:ind w:firstLine="567"/>
        <w:jc w:val="both"/>
        <w:rPr>
          <w:bCs/>
          <w:sz w:val="28"/>
          <w:szCs w:val="28"/>
        </w:rPr>
      </w:pPr>
      <w:r w:rsidRPr="00CE00A2">
        <w:rPr>
          <w:bCs/>
          <w:sz w:val="28"/>
          <w:szCs w:val="28"/>
        </w:rPr>
        <w:t>В июне дополнительно установлено детское игровое и спортивное оборудование по следующим адресам:</w:t>
      </w:r>
    </w:p>
    <w:p w14:paraId="260878E7" w14:textId="77777777" w:rsidR="00CE00A2" w:rsidRPr="00CE00A2" w:rsidRDefault="00CE00A2" w:rsidP="00CE00A2">
      <w:pPr>
        <w:ind w:firstLine="567"/>
        <w:jc w:val="both"/>
        <w:rPr>
          <w:bCs/>
          <w:sz w:val="28"/>
          <w:szCs w:val="28"/>
        </w:rPr>
      </w:pPr>
      <w:r w:rsidRPr="00CE00A2">
        <w:rPr>
          <w:bCs/>
          <w:sz w:val="28"/>
          <w:szCs w:val="28"/>
        </w:rPr>
        <w:t>Донская,2а (сквер) – качели тройные, спортивный комплекс, ворота для футбола и сетка.</w:t>
      </w:r>
    </w:p>
    <w:p w14:paraId="2E13087E" w14:textId="77777777" w:rsidR="00CE00A2" w:rsidRPr="00CE00A2" w:rsidRDefault="00CE00A2" w:rsidP="00CE00A2">
      <w:pPr>
        <w:ind w:firstLine="567"/>
        <w:jc w:val="both"/>
        <w:rPr>
          <w:bCs/>
          <w:sz w:val="28"/>
          <w:szCs w:val="28"/>
        </w:rPr>
      </w:pPr>
      <w:r w:rsidRPr="00CE00A2">
        <w:rPr>
          <w:bCs/>
          <w:sz w:val="28"/>
          <w:szCs w:val="28"/>
        </w:rPr>
        <w:t>п. Веселый, пер. Промышленный, 20 (территория МКД) -  (качели двойные, песочница, игровой домик, горка, лавочка, урна).</w:t>
      </w:r>
    </w:p>
    <w:p w14:paraId="2B3983B2" w14:textId="77777777" w:rsidR="00CE00A2" w:rsidRPr="00CE00A2" w:rsidRDefault="00CE00A2" w:rsidP="00CE00A2">
      <w:pPr>
        <w:ind w:firstLine="567"/>
        <w:jc w:val="both"/>
        <w:rPr>
          <w:bCs/>
          <w:sz w:val="28"/>
          <w:szCs w:val="28"/>
        </w:rPr>
      </w:pPr>
      <w:r w:rsidRPr="00CE00A2">
        <w:rPr>
          <w:bCs/>
          <w:sz w:val="28"/>
          <w:szCs w:val="28"/>
        </w:rPr>
        <w:t>п. Веселый, ул.   Братская - (качели двойные, песочница, горка, лавочка, урна.</w:t>
      </w:r>
    </w:p>
    <w:p w14:paraId="587E06CC" w14:textId="77777777" w:rsidR="00CE00A2" w:rsidRPr="00CE00A2" w:rsidRDefault="00CE00A2" w:rsidP="00CE00A2">
      <w:pPr>
        <w:ind w:firstLine="567"/>
        <w:jc w:val="both"/>
        <w:rPr>
          <w:bCs/>
          <w:sz w:val="28"/>
          <w:szCs w:val="28"/>
        </w:rPr>
      </w:pPr>
      <w:r w:rsidRPr="00CE00A2">
        <w:rPr>
          <w:bCs/>
          <w:sz w:val="28"/>
          <w:szCs w:val="28"/>
        </w:rPr>
        <w:t xml:space="preserve">п. Веселый, пер. Волго-Донской,70 (территория пляжа) установлены двухместные качели и спортивный комплекс. </w:t>
      </w:r>
    </w:p>
    <w:p w14:paraId="75D7B6B8" w14:textId="77777777" w:rsidR="00CE00A2" w:rsidRPr="00CE00A2" w:rsidRDefault="00CE00A2" w:rsidP="00CE00A2">
      <w:pPr>
        <w:ind w:firstLine="567"/>
        <w:jc w:val="both"/>
        <w:rPr>
          <w:bCs/>
          <w:sz w:val="28"/>
          <w:szCs w:val="28"/>
        </w:rPr>
      </w:pPr>
      <w:r w:rsidRPr="00CE00A2">
        <w:rPr>
          <w:bCs/>
          <w:sz w:val="28"/>
          <w:szCs w:val="28"/>
        </w:rPr>
        <w:t>-  отремонтированы и покрашены урны, лавочки в парке п.Веселый, на центральной аллее, отремонтированы и покрашены костры (стойки для установки флагов);</w:t>
      </w:r>
    </w:p>
    <w:p w14:paraId="6F899F49" w14:textId="77777777" w:rsidR="00CE00A2" w:rsidRPr="00CE00A2" w:rsidRDefault="00CE00A2" w:rsidP="00CE00A2">
      <w:pPr>
        <w:ind w:firstLine="567"/>
        <w:jc w:val="both"/>
        <w:rPr>
          <w:bCs/>
          <w:sz w:val="28"/>
          <w:szCs w:val="28"/>
        </w:rPr>
      </w:pPr>
      <w:r w:rsidRPr="00CE00A2">
        <w:rPr>
          <w:bCs/>
          <w:sz w:val="28"/>
          <w:szCs w:val="28"/>
        </w:rPr>
        <w:t>- приобретено 8 уличных лавочек, которые установлены на детской площадке и волейбольном поле в х. Проциков и в х. В-Хомутец, в парке п. Веселый, на детской площадке по ул. Мелиораторов.</w:t>
      </w:r>
    </w:p>
    <w:p w14:paraId="0DB0A9D6" w14:textId="77777777" w:rsidR="00CE00A2" w:rsidRPr="00CE00A2" w:rsidRDefault="00CE00A2" w:rsidP="00CE00A2">
      <w:pPr>
        <w:ind w:firstLine="567"/>
        <w:jc w:val="both"/>
        <w:rPr>
          <w:bCs/>
          <w:sz w:val="28"/>
          <w:szCs w:val="28"/>
        </w:rPr>
      </w:pPr>
      <w:r w:rsidRPr="00CE00A2">
        <w:rPr>
          <w:bCs/>
          <w:sz w:val="28"/>
          <w:szCs w:val="28"/>
        </w:rPr>
        <w:t>- в преддверии майских праздников выполнена зачистка стволов деревьев от дикорастущей поросли под побелку, вырублена дикорастущая поросль после чего побелены деревья на территории парка, центральной аллее, улиц: Октябрьская, Ленинская, Советская, пер. Колхозный, пер. Промышленный, пер. Волгодонской;</w:t>
      </w:r>
    </w:p>
    <w:p w14:paraId="4D702306" w14:textId="77777777" w:rsidR="00CE00A2" w:rsidRPr="00CE00A2" w:rsidRDefault="00CE00A2" w:rsidP="00CE00A2">
      <w:pPr>
        <w:ind w:firstLine="567"/>
        <w:jc w:val="both"/>
        <w:rPr>
          <w:bCs/>
          <w:sz w:val="28"/>
          <w:szCs w:val="28"/>
        </w:rPr>
      </w:pPr>
      <w:r w:rsidRPr="00CE00A2">
        <w:rPr>
          <w:bCs/>
          <w:sz w:val="28"/>
          <w:szCs w:val="28"/>
        </w:rPr>
        <w:t xml:space="preserve">- в целях усиления борьбы с переносчиками природно-очаговых инфекций, эпидемиологического благополучия в районе проведена двукратная противоклещевая обработка на площади </w:t>
      </w:r>
      <w:smartTag w:uri="urn:schemas-microsoft-com:office:smarttags" w:element="metricconverter">
        <w:smartTagPr>
          <w:attr w:name="ProductID" w:val="13,367 га"/>
        </w:smartTagPr>
        <w:r w:rsidRPr="00CE00A2">
          <w:rPr>
            <w:bCs/>
            <w:sz w:val="28"/>
            <w:szCs w:val="28"/>
          </w:rPr>
          <w:t>13,367 га</w:t>
        </w:r>
      </w:smartTag>
      <w:r w:rsidRPr="00CE00A2">
        <w:rPr>
          <w:bCs/>
          <w:sz w:val="28"/>
          <w:szCs w:val="28"/>
        </w:rPr>
        <w:t xml:space="preserve">, (парк, место для купания, кладбища, сельские клубы, детские площадки, место дойки коров); </w:t>
      </w:r>
    </w:p>
    <w:p w14:paraId="61FC846E" w14:textId="77777777" w:rsidR="00CE00A2" w:rsidRPr="00CE00A2" w:rsidRDefault="00CE00A2" w:rsidP="00CE00A2">
      <w:pPr>
        <w:ind w:firstLine="567"/>
        <w:jc w:val="both"/>
        <w:rPr>
          <w:bCs/>
          <w:sz w:val="28"/>
          <w:szCs w:val="28"/>
        </w:rPr>
      </w:pPr>
      <w:r w:rsidRPr="00CE00A2">
        <w:rPr>
          <w:bCs/>
          <w:sz w:val="28"/>
          <w:szCs w:val="28"/>
        </w:rPr>
        <w:t xml:space="preserve">- выполнен текущий ремонт 5-ти памятников воинских и братских захоронений, расположенных на территории поселения, а именно: </w:t>
      </w:r>
    </w:p>
    <w:p w14:paraId="2F715557" w14:textId="77777777" w:rsidR="00CE00A2" w:rsidRPr="00CE00A2" w:rsidRDefault="00CE00A2" w:rsidP="00CE00A2">
      <w:pPr>
        <w:ind w:firstLine="567"/>
        <w:jc w:val="both"/>
        <w:rPr>
          <w:b/>
          <w:bCs/>
          <w:sz w:val="28"/>
          <w:szCs w:val="28"/>
          <w:u w:val="single"/>
        </w:rPr>
      </w:pPr>
      <w:r w:rsidRPr="00CE00A2">
        <w:rPr>
          <w:b/>
          <w:bCs/>
          <w:sz w:val="28"/>
          <w:szCs w:val="28"/>
          <w:u w:val="single"/>
        </w:rPr>
        <w:t>В п. Веселый:</w:t>
      </w:r>
    </w:p>
    <w:p w14:paraId="29E3BB3B" w14:textId="77777777" w:rsidR="00CE00A2" w:rsidRPr="00CE00A2" w:rsidRDefault="00CE00A2" w:rsidP="00CE00A2">
      <w:pPr>
        <w:ind w:firstLine="567"/>
        <w:jc w:val="both"/>
        <w:rPr>
          <w:bCs/>
          <w:sz w:val="28"/>
          <w:szCs w:val="28"/>
        </w:rPr>
      </w:pPr>
      <w:r w:rsidRPr="00CE00A2">
        <w:rPr>
          <w:bCs/>
          <w:sz w:val="28"/>
          <w:szCs w:val="28"/>
        </w:rPr>
        <w:t xml:space="preserve">-  </w:t>
      </w:r>
      <w:r w:rsidRPr="00CE00A2">
        <w:rPr>
          <w:bCs/>
          <w:sz w:val="28"/>
          <w:szCs w:val="28"/>
          <w:u w:val="single"/>
        </w:rPr>
        <w:t>ул. Почтовая, 87 (в парке)</w:t>
      </w:r>
      <w:r w:rsidRPr="00CE00A2">
        <w:rPr>
          <w:bCs/>
          <w:sz w:val="28"/>
          <w:szCs w:val="28"/>
        </w:rPr>
        <w:t xml:space="preserve"> на Памятнике «Воинам освободителям Великой Отечественной войны и жертв фашистского террора» - выполнен текущий ремонт, установлены мемориальные плиты;</w:t>
      </w:r>
    </w:p>
    <w:p w14:paraId="20928AFF" w14:textId="77777777" w:rsidR="00CE00A2" w:rsidRPr="00CE00A2" w:rsidRDefault="00CE00A2" w:rsidP="00CE00A2">
      <w:pPr>
        <w:ind w:firstLine="567"/>
        <w:jc w:val="both"/>
        <w:rPr>
          <w:bCs/>
          <w:sz w:val="28"/>
          <w:szCs w:val="28"/>
        </w:rPr>
      </w:pPr>
      <w:r w:rsidRPr="00CE00A2">
        <w:rPr>
          <w:bCs/>
          <w:sz w:val="28"/>
          <w:szCs w:val="28"/>
        </w:rPr>
        <w:t xml:space="preserve">-  </w:t>
      </w:r>
      <w:r w:rsidRPr="00CE00A2">
        <w:rPr>
          <w:bCs/>
          <w:sz w:val="28"/>
          <w:szCs w:val="28"/>
          <w:u w:val="single"/>
        </w:rPr>
        <w:t>ул. Братская, 10А</w:t>
      </w:r>
      <w:r w:rsidRPr="00CE00A2">
        <w:rPr>
          <w:bCs/>
          <w:sz w:val="28"/>
          <w:szCs w:val="28"/>
        </w:rPr>
        <w:t xml:space="preserve"> – Памятник на братской могиле – выполнен текущий ремонт.      установлены новые мемориальные плиты,  выполнен ремонт постамента;       </w:t>
      </w:r>
    </w:p>
    <w:p w14:paraId="30EB13D5" w14:textId="77777777" w:rsidR="00CE00A2" w:rsidRPr="00CE00A2" w:rsidRDefault="00CE00A2" w:rsidP="00CE00A2">
      <w:pPr>
        <w:ind w:firstLine="567"/>
        <w:jc w:val="both"/>
        <w:rPr>
          <w:bCs/>
          <w:sz w:val="28"/>
          <w:szCs w:val="28"/>
        </w:rPr>
      </w:pPr>
      <w:r w:rsidRPr="00CE00A2">
        <w:rPr>
          <w:b/>
          <w:bCs/>
          <w:sz w:val="28"/>
          <w:szCs w:val="28"/>
          <w:u w:val="single"/>
        </w:rPr>
        <w:t>х.Верхний- Хомутец,</w:t>
      </w:r>
      <w:r w:rsidRPr="00CE00A2">
        <w:rPr>
          <w:b/>
          <w:bCs/>
          <w:sz w:val="28"/>
          <w:szCs w:val="28"/>
        </w:rPr>
        <w:t xml:space="preserve"> ул.Центральная, 20-а</w:t>
      </w:r>
      <w:r w:rsidRPr="00CE00A2">
        <w:rPr>
          <w:bCs/>
          <w:sz w:val="28"/>
          <w:szCs w:val="28"/>
        </w:rPr>
        <w:t xml:space="preserve"> - Памятник на братской могиле – выполнен текущий ремонт. Мощение территории, выполнен косметический ремонт стеллы;  Установлены новые мемориальные плиты;</w:t>
      </w:r>
    </w:p>
    <w:p w14:paraId="456498E3" w14:textId="77777777" w:rsidR="00CE00A2" w:rsidRPr="00CE00A2" w:rsidRDefault="00CE00A2" w:rsidP="00CE00A2">
      <w:pPr>
        <w:ind w:firstLine="567"/>
        <w:jc w:val="both"/>
        <w:rPr>
          <w:bCs/>
          <w:sz w:val="28"/>
          <w:szCs w:val="28"/>
        </w:rPr>
      </w:pPr>
      <w:r w:rsidRPr="00CE00A2">
        <w:rPr>
          <w:b/>
          <w:bCs/>
          <w:sz w:val="28"/>
          <w:szCs w:val="28"/>
        </w:rPr>
        <w:t xml:space="preserve">х.Проциков, ул. Верхняя, 43 -а - </w:t>
      </w:r>
      <w:r w:rsidRPr="00CE00A2">
        <w:rPr>
          <w:bCs/>
          <w:sz w:val="28"/>
          <w:szCs w:val="28"/>
        </w:rPr>
        <w:t xml:space="preserve">Памятник на братской могиле- выполнен текущий ремонт.  Мощение участка, установлены новые мемориальные плиты  </w:t>
      </w:r>
    </w:p>
    <w:p w14:paraId="3F4A1362" w14:textId="77777777" w:rsidR="00CE00A2" w:rsidRPr="00CE00A2" w:rsidRDefault="00CE00A2" w:rsidP="00CE00A2">
      <w:pPr>
        <w:ind w:firstLine="567"/>
        <w:jc w:val="both"/>
        <w:rPr>
          <w:bCs/>
          <w:sz w:val="28"/>
          <w:szCs w:val="28"/>
        </w:rPr>
      </w:pPr>
      <w:r w:rsidRPr="00CE00A2">
        <w:rPr>
          <w:b/>
          <w:bCs/>
          <w:sz w:val="28"/>
          <w:szCs w:val="28"/>
        </w:rPr>
        <w:t xml:space="preserve">  х.Каракашев, ул. Старая,  37 "А" - </w:t>
      </w:r>
      <w:r w:rsidRPr="00CE00A2">
        <w:rPr>
          <w:bCs/>
          <w:sz w:val="28"/>
          <w:szCs w:val="28"/>
        </w:rPr>
        <w:t>Памятник на братской могиле – произведен текущий ремонт.  Выполнен ремонт стелы.</w:t>
      </w:r>
    </w:p>
    <w:p w14:paraId="17D6650E" w14:textId="77777777" w:rsidR="00CE00A2" w:rsidRPr="00CE00A2" w:rsidRDefault="00CE00A2" w:rsidP="00CE00A2">
      <w:pPr>
        <w:ind w:firstLine="567"/>
        <w:jc w:val="both"/>
        <w:rPr>
          <w:bCs/>
          <w:sz w:val="28"/>
          <w:szCs w:val="28"/>
        </w:rPr>
      </w:pPr>
      <w:r w:rsidRPr="00CE00A2">
        <w:rPr>
          <w:bCs/>
          <w:sz w:val="28"/>
          <w:szCs w:val="28"/>
        </w:rPr>
        <w:lastRenderedPageBreak/>
        <w:t xml:space="preserve">- У Памятника «Воинам освободителям Великой Отечественной войны и жертв фашистского террора» (в парке п. Веселый) была высажена петуния; </w:t>
      </w:r>
    </w:p>
    <w:p w14:paraId="16EF8462" w14:textId="77777777" w:rsidR="00CE00A2" w:rsidRPr="00CE00A2" w:rsidRDefault="00CE00A2" w:rsidP="00CE00A2">
      <w:pPr>
        <w:ind w:firstLine="567"/>
        <w:jc w:val="both"/>
        <w:rPr>
          <w:bCs/>
          <w:sz w:val="28"/>
          <w:szCs w:val="28"/>
        </w:rPr>
      </w:pPr>
      <w:r w:rsidRPr="00CE00A2">
        <w:rPr>
          <w:bCs/>
          <w:sz w:val="28"/>
          <w:szCs w:val="28"/>
        </w:rPr>
        <w:t xml:space="preserve">- заключен контракт со специализированной организацией ИП «Кудря О.А.»  и произведен отлов, вакцинация, обработка от экто и эндо паразитов, стерилизация (кастрация) послеоперационный уход, маркирование несмываемыми метками животных без владельца (собак) в количестве 24 шт. животных, 8 из которых пристроены приютом, 12 штук находятся на содержании в приюте на стадии пристройства и  только 4  собаки в соответствии с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после завершения карантирования, лечения (при необходимости), мечения, стерилизации, вакцинации – неагрессивные (не проявляющие немотивированной агрессии) животные без владельцев  возвращены на места их прежнего обитания.  </w:t>
      </w:r>
    </w:p>
    <w:p w14:paraId="7DB66336" w14:textId="77777777" w:rsidR="00CE00A2" w:rsidRDefault="00CE00A2" w:rsidP="00CE00A2">
      <w:pPr>
        <w:ind w:firstLine="567"/>
        <w:jc w:val="both"/>
        <w:rPr>
          <w:bCs/>
          <w:sz w:val="28"/>
          <w:szCs w:val="28"/>
        </w:rPr>
      </w:pPr>
      <w:r w:rsidRPr="00CE00A2">
        <w:rPr>
          <w:bCs/>
          <w:sz w:val="28"/>
          <w:szCs w:val="28"/>
        </w:rPr>
        <w:t>На мероприятия по отлову, транспортировке животных без владельцев в приют выделено и освоено из бюджета сельского поселения 338,4 тыс. рублей.</w:t>
      </w:r>
    </w:p>
    <w:p w14:paraId="590916FC" w14:textId="77777777" w:rsidR="00CE00A2" w:rsidRPr="00CE00A2" w:rsidRDefault="00CE00A2" w:rsidP="00CE00A2">
      <w:pPr>
        <w:ind w:firstLine="567"/>
        <w:jc w:val="both"/>
        <w:rPr>
          <w:bCs/>
          <w:sz w:val="28"/>
          <w:szCs w:val="28"/>
        </w:rPr>
      </w:pPr>
      <w:r w:rsidRPr="00CE00A2">
        <w:rPr>
          <w:bCs/>
          <w:sz w:val="28"/>
          <w:szCs w:val="28"/>
        </w:rPr>
        <w:t>В рамках муниципальной программы «Благоустройство территории Веселовского сельского поселения» проведены следующие мероприятия:</w:t>
      </w:r>
    </w:p>
    <w:p w14:paraId="4CC3B1DD" w14:textId="77777777" w:rsidR="00CE00A2" w:rsidRPr="00CE00A2" w:rsidRDefault="00CE00A2" w:rsidP="00CE00A2">
      <w:pPr>
        <w:ind w:firstLine="567"/>
        <w:jc w:val="both"/>
        <w:rPr>
          <w:bCs/>
          <w:sz w:val="28"/>
          <w:szCs w:val="28"/>
        </w:rPr>
      </w:pPr>
      <w:r w:rsidRPr="00CE00A2">
        <w:rPr>
          <w:bCs/>
          <w:sz w:val="28"/>
          <w:szCs w:val="28"/>
        </w:rPr>
        <w:t>-  вырубка ДКР в х. Проциков, ул. Верхняя (прилегающая территория к Памятнику на братской могиле воинам, погибшим в ВОВ в 1941-45 гг.) на площади -500 м.;</w:t>
      </w:r>
    </w:p>
    <w:p w14:paraId="0A8B4FD8" w14:textId="77777777" w:rsidR="00CE00A2" w:rsidRPr="00CE00A2" w:rsidRDefault="00CE00A2" w:rsidP="00CE00A2">
      <w:pPr>
        <w:ind w:firstLine="567"/>
        <w:jc w:val="both"/>
        <w:rPr>
          <w:bCs/>
          <w:sz w:val="28"/>
          <w:szCs w:val="28"/>
        </w:rPr>
      </w:pPr>
      <w:r w:rsidRPr="00CE00A2">
        <w:rPr>
          <w:bCs/>
          <w:sz w:val="28"/>
          <w:szCs w:val="28"/>
        </w:rPr>
        <w:t>- х. Верхний Хомутец, пер. Школьный от д. №2 до ул. Курская -1200 м. (расчищена территория от въезда в хутор и вдоль дамбы с двух сторон);</w:t>
      </w:r>
    </w:p>
    <w:p w14:paraId="1D82BBCE" w14:textId="77777777" w:rsidR="00CE00A2" w:rsidRPr="00CE00A2" w:rsidRDefault="00CE00A2" w:rsidP="00CE00A2">
      <w:pPr>
        <w:ind w:firstLine="567"/>
        <w:jc w:val="both"/>
        <w:rPr>
          <w:bCs/>
          <w:sz w:val="28"/>
          <w:szCs w:val="28"/>
        </w:rPr>
      </w:pPr>
      <w:r w:rsidRPr="00CE00A2">
        <w:rPr>
          <w:bCs/>
          <w:sz w:val="28"/>
          <w:szCs w:val="28"/>
        </w:rPr>
        <w:t>- п. Веселый, ул. Думенко от пер. Комсомольский до пер. Колхозный (прилегающая территория к строениям) протяженностью 180 м.</w:t>
      </w:r>
    </w:p>
    <w:p w14:paraId="3B6B995D" w14:textId="77777777" w:rsidR="00CE00A2" w:rsidRPr="00CE00A2" w:rsidRDefault="00CE00A2" w:rsidP="00CE00A2">
      <w:pPr>
        <w:ind w:firstLine="567"/>
        <w:jc w:val="both"/>
        <w:rPr>
          <w:bCs/>
          <w:sz w:val="28"/>
          <w:szCs w:val="28"/>
        </w:rPr>
      </w:pPr>
      <w:r w:rsidRPr="00CE00A2">
        <w:rPr>
          <w:bCs/>
          <w:sz w:val="28"/>
          <w:szCs w:val="28"/>
        </w:rPr>
        <w:t xml:space="preserve">- убрано аварийно-опасных и сухостойных деревьев, произрастающих на прилегающих территориях к земельным участкам граждан – 13 шт. </w:t>
      </w:r>
    </w:p>
    <w:p w14:paraId="29E76239" w14:textId="77777777" w:rsidR="00CE00A2" w:rsidRPr="00CE00A2" w:rsidRDefault="00CE00A2" w:rsidP="00CE00A2">
      <w:pPr>
        <w:ind w:firstLine="567"/>
        <w:jc w:val="both"/>
        <w:rPr>
          <w:bCs/>
          <w:sz w:val="28"/>
          <w:szCs w:val="28"/>
        </w:rPr>
      </w:pPr>
      <w:r w:rsidRPr="00CE00A2">
        <w:rPr>
          <w:bCs/>
          <w:sz w:val="28"/>
          <w:szCs w:val="28"/>
        </w:rPr>
        <w:t>Работы в данном направлении продолжаются.</w:t>
      </w:r>
    </w:p>
    <w:p w14:paraId="2CAFEB97" w14:textId="77777777" w:rsidR="00CE00A2" w:rsidRPr="00CE00A2" w:rsidRDefault="00CE00A2" w:rsidP="00CE00A2">
      <w:pPr>
        <w:ind w:firstLine="567"/>
        <w:jc w:val="both"/>
        <w:rPr>
          <w:bCs/>
          <w:sz w:val="28"/>
          <w:szCs w:val="28"/>
        </w:rPr>
      </w:pPr>
      <w:r w:rsidRPr="00CE00A2">
        <w:rPr>
          <w:bCs/>
          <w:sz w:val="28"/>
          <w:szCs w:val="28"/>
        </w:rPr>
        <w:t>Производился покос сорной растительности и карантинных сорняков триммерами и роторной косилкой.</w:t>
      </w:r>
    </w:p>
    <w:p w14:paraId="73EDD33F" w14:textId="77777777" w:rsidR="00CE00A2" w:rsidRPr="00CE00A2" w:rsidRDefault="00CE00A2" w:rsidP="00CE00A2">
      <w:pPr>
        <w:ind w:firstLine="567"/>
        <w:jc w:val="both"/>
        <w:rPr>
          <w:bCs/>
          <w:sz w:val="28"/>
          <w:szCs w:val="28"/>
        </w:rPr>
      </w:pPr>
      <w:r w:rsidRPr="00CE00A2">
        <w:rPr>
          <w:bCs/>
          <w:sz w:val="28"/>
          <w:szCs w:val="28"/>
        </w:rPr>
        <w:t xml:space="preserve">           Регулярно, согласно утвержденному графику, специалистами Администрации проводятся объезды территории сельского поселения с целью выявления свалочных очагов, пресечения незаконной рубки зеленых насаждений, по выявлению и пресечению фактов незаконного (самовольного) недропользования (ОПИ), исполнения «Правил благоустройства территории Веселовского сельского поселения». В ходе выездных мероприятий с гражданами проводится беседы, разъясняются «Правила благоустройства…», вручаются памятки. </w:t>
      </w:r>
    </w:p>
    <w:p w14:paraId="05CE1E76" w14:textId="77777777" w:rsidR="00CE00A2" w:rsidRPr="00CE00A2" w:rsidRDefault="00CE00A2" w:rsidP="00CE00A2">
      <w:pPr>
        <w:ind w:firstLine="567"/>
        <w:jc w:val="both"/>
        <w:rPr>
          <w:bCs/>
          <w:sz w:val="28"/>
          <w:szCs w:val="28"/>
        </w:rPr>
      </w:pPr>
      <w:r w:rsidRPr="00CE00A2">
        <w:rPr>
          <w:bCs/>
          <w:sz w:val="28"/>
          <w:szCs w:val="28"/>
        </w:rPr>
        <w:t xml:space="preserve">           Проводились мероприятий по недопущению выжигания сухой растительности на территории поселения, сжигания отходов на территории населенных пунктов. На информационных стендах, официальном сайте Администрации Веселовского сельского поселения, социальных сетях и мессенджерах, размещена информация о недопустимости выжигания сухой растительности, разведения костров, сжигания сухой растительности и </w:t>
      </w:r>
      <w:r w:rsidRPr="00CE00A2">
        <w:rPr>
          <w:bCs/>
          <w:sz w:val="28"/>
          <w:szCs w:val="28"/>
        </w:rPr>
        <w:lastRenderedPageBreak/>
        <w:t>бытового мусора, так как это приводит к загрязнению атмосферного воздуха и почвы, представляет опасность для жизни и здоровья граждан.</w:t>
      </w:r>
    </w:p>
    <w:p w14:paraId="4F735109" w14:textId="77777777" w:rsidR="00CE00A2" w:rsidRPr="00CE00A2" w:rsidRDefault="00CE00A2" w:rsidP="00CE00A2">
      <w:pPr>
        <w:ind w:firstLine="567"/>
        <w:jc w:val="both"/>
        <w:rPr>
          <w:bCs/>
          <w:sz w:val="28"/>
          <w:szCs w:val="28"/>
        </w:rPr>
      </w:pPr>
      <w:r w:rsidRPr="00CE00A2">
        <w:rPr>
          <w:bCs/>
          <w:sz w:val="28"/>
          <w:szCs w:val="28"/>
        </w:rPr>
        <w:t>Специалисты Администрации Веселовского сельского поселения   регулярно с мая по октябрь месяц, согласно утвержденному графику объездов территории с/п на 2024 год, а так же в дни ежегодной акции «Единый день борьбы с дикорастущей коноплей» совместно с специалистом отдела сельского хозяйства Веселовского района, уполномоченным по контролю за оборотом наркотиков ОМВД России по Веселовскому району, УУП ОУУП и ПДН ОМВД России по Веселовскому району, представителями казачьей дружины Веселовского района, проводят объезды территории сельского поселения на предмет выявления очагов произрастания дикорастущих наркотических растений(дикорастущей конопли), в ходе которых выявлено и уничтожено 2 очага произрастания дикорастущей конопли на площади 43 м2, вес уничтоженной конопли составил 27 кг.</w:t>
      </w:r>
    </w:p>
    <w:p w14:paraId="15F89AA4" w14:textId="77777777" w:rsidR="00CE00A2" w:rsidRPr="00CE00A2" w:rsidRDefault="00CE00A2" w:rsidP="00CE00A2">
      <w:pPr>
        <w:ind w:firstLine="567"/>
        <w:jc w:val="both"/>
        <w:rPr>
          <w:bCs/>
          <w:sz w:val="28"/>
          <w:szCs w:val="28"/>
        </w:rPr>
      </w:pPr>
      <w:r w:rsidRPr="00CE00A2">
        <w:rPr>
          <w:bCs/>
          <w:sz w:val="28"/>
          <w:szCs w:val="28"/>
        </w:rPr>
        <w:t>Работа в данном направлении продолжается.</w:t>
      </w:r>
    </w:p>
    <w:p w14:paraId="7D514D48" w14:textId="77777777" w:rsidR="00CE00A2" w:rsidRPr="00CE00A2" w:rsidRDefault="00CE00A2" w:rsidP="00CE00A2">
      <w:pPr>
        <w:ind w:firstLine="567"/>
        <w:jc w:val="both"/>
        <w:rPr>
          <w:bCs/>
          <w:sz w:val="28"/>
          <w:szCs w:val="28"/>
        </w:rPr>
      </w:pPr>
      <w:r w:rsidRPr="00CE00A2">
        <w:rPr>
          <w:bCs/>
          <w:sz w:val="28"/>
          <w:szCs w:val="28"/>
        </w:rPr>
        <w:t xml:space="preserve">В целях недопущения распространения сорных и ядовитых растений проводится рейдовые мероприятия по выявлению и уничтожению очагов произрастания амброзии полыннолистной и других карантинных растений. Проведение систематических обследований территории сельского поселения и личных подсобных хозяйств граждан на предмет выявления карантинных растений, проведение профилактических бесед, разъяснений на сходах, встречах, по выявлению и ликвидации карантинных объектов, вручение памяток. </w:t>
      </w:r>
    </w:p>
    <w:p w14:paraId="330EBCD7" w14:textId="77777777" w:rsidR="00CE00A2" w:rsidRPr="00CE00A2" w:rsidRDefault="00CE00A2" w:rsidP="00CE00A2">
      <w:pPr>
        <w:ind w:firstLine="567"/>
        <w:jc w:val="both"/>
        <w:rPr>
          <w:bCs/>
          <w:sz w:val="28"/>
          <w:szCs w:val="28"/>
        </w:rPr>
      </w:pPr>
      <w:r w:rsidRPr="00CE00A2">
        <w:rPr>
          <w:bCs/>
          <w:sz w:val="28"/>
          <w:szCs w:val="28"/>
        </w:rPr>
        <w:t>За нарушение «Правил благоустройства территории Веселовского сельского поселения» за отчетный период 2024 год составлено 18 административных протокола из них</w:t>
      </w:r>
      <w:r w:rsidRPr="00CE00A2">
        <w:rPr>
          <w:bCs/>
          <w:sz w:val="28"/>
          <w:szCs w:val="28"/>
          <w:u w:val="single"/>
        </w:rPr>
        <w:t>:</w:t>
      </w:r>
    </w:p>
    <w:p w14:paraId="576F5D58" w14:textId="77777777" w:rsidR="00CE00A2" w:rsidRPr="00CE00A2" w:rsidRDefault="00CE00A2" w:rsidP="00CE00A2">
      <w:pPr>
        <w:ind w:firstLine="567"/>
        <w:jc w:val="both"/>
        <w:rPr>
          <w:bCs/>
          <w:sz w:val="28"/>
          <w:szCs w:val="28"/>
        </w:rPr>
      </w:pPr>
      <w:r w:rsidRPr="00CE00A2">
        <w:rPr>
          <w:bCs/>
          <w:sz w:val="28"/>
          <w:szCs w:val="28"/>
        </w:rPr>
        <w:t>по ст. 4.1 – бродяжничество сельскохозяйственных животных (коров) – 0;</w:t>
      </w:r>
    </w:p>
    <w:p w14:paraId="665CDF9E" w14:textId="77777777" w:rsidR="00CE00A2" w:rsidRPr="00CE00A2" w:rsidRDefault="00CE00A2" w:rsidP="00CE00A2">
      <w:pPr>
        <w:ind w:firstLine="567"/>
        <w:jc w:val="both"/>
        <w:rPr>
          <w:bCs/>
          <w:sz w:val="28"/>
          <w:szCs w:val="28"/>
        </w:rPr>
      </w:pPr>
      <w:r w:rsidRPr="00CE00A2">
        <w:rPr>
          <w:bCs/>
          <w:sz w:val="28"/>
          <w:szCs w:val="28"/>
        </w:rPr>
        <w:t xml:space="preserve">по ст. 4.7- беспривязное содержание домашних животных (собак) -4; </w:t>
      </w:r>
    </w:p>
    <w:p w14:paraId="13FBAAC2" w14:textId="77777777" w:rsidR="00CE00A2" w:rsidRPr="00CE00A2" w:rsidRDefault="00CE00A2" w:rsidP="00CE00A2">
      <w:pPr>
        <w:ind w:firstLine="567"/>
        <w:jc w:val="both"/>
        <w:rPr>
          <w:bCs/>
          <w:sz w:val="28"/>
          <w:szCs w:val="28"/>
        </w:rPr>
      </w:pPr>
      <w:r w:rsidRPr="00CE00A2">
        <w:rPr>
          <w:bCs/>
          <w:sz w:val="28"/>
          <w:szCs w:val="28"/>
        </w:rPr>
        <w:t>по ст. 5.1 –за зарастание земельного участка -1 ;</w:t>
      </w:r>
    </w:p>
    <w:p w14:paraId="38D29FB5" w14:textId="77777777" w:rsidR="00CE00A2" w:rsidRPr="00CE00A2" w:rsidRDefault="00CE00A2" w:rsidP="00CE00A2">
      <w:pPr>
        <w:ind w:firstLine="567"/>
        <w:jc w:val="both"/>
        <w:rPr>
          <w:bCs/>
          <w:sz w:val="28"/>
          <w:szCs w:val="28"/>
        </w:rPr>
      </w:pPr>
      <w:r w:rsidRPr="00CE00A2">
        <w:rPr>
          <w:bCs/>
          <w:sz w:val="28"/>
          <w:szCs w:val="28"/>
        </w:rPr>
        <w:t>по ст. 5.2 – всего – 3 из них:</w:t>
      </w:r>
    </w:p>
    <w:p w14:paraId="0345A452" w14:textId="77777777" w:rsidR="00CE00A2" w:rsidRPr="00CE00A2" w:rsidRDefault="00CE00A2" w:rsidP="00CE00A2">
      <w:pPr>
        <w:ind w:firstLine="567"/>
        <w:jc w:val="both"/>
        <w:rPr>
          <w:bCs/>
          <w:sz w:val="28"/>
          <w:szCs w:val="28"/>
        </w:rPr>
      </w:pPr>
      <w:r w:rsidRPr="00CE00A2">
        <w:rPr>
          <w:bCs/>
          <w:sz w:val="28"/>
          <w:szCs w:val="28"/>
        </w:rPr>
        <w:t>-  хранение строительных материалов на прилегающей территории к домовладениям, без разрешительных на то документов -2;</w:t>
      </w:r>
    </w:p>
    <w:p w14:paraId="21BD8ECB" w14:textId="77777777" w:rsidR="00CE00A2" w:rsidRPr="00CE00A2" w:rsidRDefault="00CE00A2" w:rsidP="00CE00A2">
      <w:pPr>
        <w:ind w:firstLine="567"/>
        <w:jc w:val="both"/>
        <w:rPr>
          <w:bCs/>
          <w:sz w:val="28"/>
          <w:szCs w:val="28"/>
        </w:rPr>
      </w:pPr>
      <w:r w:rsidRPr="00CE00A2">
        <w:rPr>
          <w:bCs/>
          <w:sz w:val="28"/>
          <w:szCs w:val="28"/>
        </w:rPr>
        <w:t>- складирование мусора на прилегающей территории – 1;</w:t>
      </w:r>
    </w:p>
    <w:p w14:paraId="001BD3A6" w14:textId="77777777" w:rsidR="00CE00A2" w:rsidRPr="00CE00A2" w:rsidRDefault="00CE00A2" w:rsidP="00CE00A2">
      <w:pPr>
        <w:ind w:firstLine="567"/>
        <w:jc w:val="both"/>
        <w:rPr>
          <w:bCs/>
          <w:sz w:val="28"/>
          <w:szCs w:val="28"/>
        </w:rPr>
      </w:pPr>
      <w:r w:rsidRPr="00CE00A2">
        <w:rPr>
          <w:bCs/>
          <w:sz w:val="28"/>
          <w:szCs w:val="28"/>
        </w:rPr>
        <w:t>по ст. 4.5 – разведение костров, сжигание сухой растительности, мусора - 9;</w:t>
      </w:r>
    </w:p>
    <w:p w14:paraId="46933FE0" w14:textId="77777777" w:rsidR="00CE00A2" w:rsidRPr="00CE00A2" w:rsidRDefault="00CE00A2" w:rsidP="00CE00A2">
      <w:pPr>
        <w:ind w:firstLine="567"/>
        <w:jc w:val="both"/>
        <w:rPr>
          <w:bCs/>
          <w:sz w:val="28"/>
          <w:szCs w:val="28"/>
        </w:rPr>
      </w:pPr>
      <w:r w:rsidRPr="00CE00A2">
        <w:rPr>
          <w:bCs/>
          <w:sz w:val="28"/>
          <w:szCs w:val="28"/>
        </w:rPr>
        <w:t>по ст. 2.3 -нарушение тишины и покоя граждан –1;</w:t>
      </w:r>
    </w:p>
    <w:p w14:paraId="1A06538A" w14:textId="77777777" w:rsidR="00CE00A2" w:rsidRPr="00CE00A2" w:rsidRDefault="00CE00A2" w:rsidP="00CE00A2">
      <w:pPr>
        <w:ind w:firstLine="567"/>
        <w:jc w:val="both"/>
        <w:rPr>
          <w:bCs/>
          <w:sz w:val="28"/>
          <w:szCs w:val="28"/>
        </w:rPr>
      </w:pPr>
      <w:r w:rsidRPr="00CE00A2">
        <w:rPr>
          <w:bCs/>
          <w:sz w:val="28"/>
          <w:szCs w:val="28"/>
        </w:rPr>
        <w:t xml:space="preserve">В ходе проведения областных субботников и весеннего месячника чистоты вырублена поросль деревьев, выполнена санитарная обрезка и побелка деревьев, проведена очистка улиц от случайного мусора, на территориях и прилегающих территориях к организациям, предприятиям, выполнен смыв 300 шт. объявлений с фасадов зданий, сооружений, электроопор. </w:t>
      </w:r>
    </w:p>
    <w:p w14:paraId="7FBF8ADA" w14:textId="77777777" w:rsidR="00CE00A2" w:rsidRPr="00CE00A2" w:rsidRDefault="00CE00A2" w:rsidP="00CE00A2">
      <w:pPr>
        <w:ind w:firstLine="567"/>
        <w:jc w:val="both"/>
        <w:rPr>
          <w:bCs/>
          <w:sz w:val="28"/>
          <w:szCs w:val="28"/>
        </w:rPr>
      </w:pPr>
      <w:r w:rsidRPr="00CE00A2">
        <w:rPr>
          <w:bCs/>
          <w:sz w:val="28"/>
          <w:szCs w:val="28"/>
        </w:rPr>
        <w:t xml:space="preserve">В рамках областного весеннего «Дня древонасаждения» и международной акции «Сад памяти» на территории п. Веселый высажено 46 саженцев деревьев. (10 саженцев рябины на Аллее Славы. 4 саженца липы и кустарники: можжевельник казацкий-9, магония -15, гибискус древовидный - 10 на пер. </w:t>
      </w:r>
      <w:r w:rsidRPr="00CE00A2">
        <w:rPr>
          <w:bCs/>
          <w:sz w:val="28"/>
          <w:szCs w:val="28"/>
        </w:rPr>
        <w:lastRenderedPageBreak/>
        <w:t xml:space="preserve">Комсомольский, 62. В сквере на ул. Донская 2а высажены 32 саженца деревьев (черемуха-10, каштан конский- 10, клен серебристый -10, липа-2) и 30 кустарников: магония- 10, форзиция - 10,  гибискус древовидный - 10.   </w:t>
      </w:r>
    </w:p>
    <w:p w14:paraId="723ED676" w14:textId="77777777" w:rsidR="00CE00A2" w:rsidRPr="00CE00A2" w:rsidRDefault="00CE00A2" w:rsidP="00CE00A2">
      <w:pPr>
        <w:ind w:firstLine="567"/>
        <w:jc w:val="both"/>
        <w:rPr>
          <w:bCs/>
          <w:sz w:val="28"/>
          <w:szCs w:val="28"/>
        </w:rPr>
      </w:pPr>
      <w:r w:rsidRPr="00CE00A2">
        <w:rPr>
          <w:bCs/>
          <w:sz w:val="28"/>
          <w:szCs w:val="28"/>
        </w:rPr>
        <w:t xml:space="preserve">В мероприятиях весеннего Древонасаждения активное участие приняли работники Администрации Веселовского сельского поселения, центра занятости, инициативные жители ул. Донская, 2а. </w:t>
      </w:r>
    </w:p>
    <w:p w14:paraId="6FB66413" w14:textId="77777777" w:rsidR="00CE00A2" w:rsidRPr="00CE00A2" w:rsidRDefault="00CE00A2" w:rsidP="00CE00A2">
      <w:pPr>
        <w:ind w:firstLine="567"/>
        <w:jc w:val="both"/>
        <w:rPr>
          <w:bCs/>
          <w:sz w:val="28"/>
          <w:szCs w:val="28"/>
        </w:rPr>
      </w:pPr>
      <w:r w:rsidRPr="00CE00A2">
        <w:rPr>
          <w:bCs/>
          <w:sz w:val="28"/>
          <w:szCs w:val="28"/>
        </w:rPr>
        <w:t>Проведено 2 экологических субботника, ликвидировано 3 свалочных очага. Всего в Днях защиты от экологической опасности которые проходили в период с 22 марта по 5 июня приняло участие 40 человек. За период проведения экологических мероприятий собрано и вывезено 55 тонн мусора.</w:t>
      </w:r>
    </w:p>
    <w:p w14:paraId="432A2CCE" w14:textId="77777777" w:rsidR="00CE00A2" w:rsidRPr="00CE00A2" w:rsidRDefault="00CE00A2" w:rsidP="00CE00A2">
      <w:pPr>
        <w:ind w:firstLine="567"/>
        <w:jc w:val="both"/>
        <w:rPr>
          <w:bCs/>
          <w:sz w:val="28"/>
          <w:szCs w:val="28"/>
        </w:rPr>
      </w:pPr>
      <w:r w:rsidRPr="00CE00A2">
        <w:rPr>
          <w:bCs/>
          <w:sz w:val="28"/>
          <w:szCs w:val="28"/>
        </w:rPr>
        <w:t xml:space="preserve">Проведена акция: «Вода России» в рамках которой расчищено </w:t>
      </w:r>
      <w:smartTag w:uri="urn:schemas-microsoft-com:office:smarttags" w:element="metricconverter">
        <w:smartTagPr>
          <w:attr w:name="ProductID" w:val="530 м"/>
        </w:smartTagPr>
        <w:r w:rsidRPr="00CE00A2">
          <w:rPr>
            <w:bCs/>
            <w:sz w:val="28"/>
            <w:szCs w:val="28"/>
          </w:rPr>
          <w:t>530 м</w:t>
        </w:r>
      </w:smartTag>
      <w:r w:rsidRPr="00CE00A2">
        <w:rPr>
          <w:bCs/>
          <w:sz w:val="28"/>
          <w:szCs w:val="28"/>
        </w:rPr>
        <w:t>. береговой линии реки Маныч собрано 0,6 м3 мусора;</w:t>
      </w:r>
    </w:p>
    <w:p w14:paraId="4405B713" w14:textId="77777777" w:rsidR="00CE00A2" w:rsidRPr="00CE00A2" w:rsidRDefault="00CE00A2" w:rsidP="00CE00A2">
      <w:pPr>
        <w:ind w:firstLine="567"/>
        <w:jc w:val="both"/>
        <w:rPr>
          <w:bCs/>
          <w:sz w:val="28"/>
          <w:szCs w:val="28"/>
        </w:rPr>
      </w:pPr>
      <w:r w:rsidRPr="00CE00A2">
        <w:rPr>
          <w:bCs/>
          <w:sz w:val="28"/>
          <w:szCs w:val="28"/>
        </w:rPr>
        <w:t xml:space="preserve">Проведено 9 рейдов в части выявления и устранения нарушения законодательства в области охраны окружающей среды. </w:t>
      </w:r>
    </w:p>
    <w:p w14:paraId="2A4D1E62" w14:textId="77777777" w:rsidR="00CE00A2" w:rsidRDefault="00CE00A2" w:rsidP="00CE00A2">
      <w:pPr>
        <w:ind w:firstLine="567"/>
        <w:jc w:val="both"/>
        <w:rPr>
          <w:bCs/>
          <w:sz w:val="28"/>
          <w:szCs w:val="28"/>
        </w:rPr>
      </w:pPr>
    </w:p>
    <w:p w14:paraId="6B935E34" w14:textId="77777777" w:rsidR="001A6653" w:rsidRPr="001A6653" w:rsidRDefault="00673FAF" w:rsidP="001A6653">
      <w:pPr>
        <w:jc w:val="both"/>
        <w:rPr>
          <w:sz w:val="28"/>
          <w:szCs w:val="28"/>
        </w:rPr>
      </w:pPr>
      <w:r w:rsidRPr="00673FAF">
        <w:rPr>
          <w:sz w:val="28"/>
          <w:szCs w:val="28"/>
        </w:rPr>
        <w:t xml:space="preserve">   </w:t>
      </w:r>
      <w:r w:rsidR="001A6653" w:rsidRPr="001A6653">
        <w:rPr>
          <w:sz w:val="28"/>
          <w:szCs w:val="28"/>
        </w:rPr>
        <w:t>По результатам областного конкурса по отбору инициативных проектов, выдвигаемых для получения финансовой поддержки из областного бюджета, для реализации в 2025 году, победили 2 проекта.</w:t>
      </w:r>
    </w:p>
    <w:p w14:paraId="0F91F179" w14:textId="77777777" w:rsidR="001A6653" w:rsidRPr="001A6653" w:rsidRDefault="001A6653" w:rsidP="001A6653">
      <w:pPr>
        <w:jc w:val="both"/>
        <w:rPr>
          <w:sz w:val="28"/>
          <w:szCs w:val="28"/>
        </w:rPr>
      </w:pPr>
      <w:r w:rsidRPr="001A6653">
        <w:rPr>
          <w:sz w:val="28"/>
          <w:szCs w:val="28"/>
        </w:rPr>
        <w:t xml:space="preserve"> «Благоустройство общественной территории по адресу: Ростовская область, Веселовский район, Веселовское сельское поселение, п. Веселый, ул. Мелиораторов, 28б». Стоимость реализации проекта по смете 3</w:t>
      </w:r>
      <w:r>
        <w:rPr>
          <w:sz w:val="28"/>
          <w:szCs w:val="28"/>
        </w:rPr>
        <w:t> </w:t>
      </w:r>
      <w:r w:rsidRPr="001A6653">
        <w:rPr>
          <w:sz w:val="28"/>
          <w:szCs w:val="28"/>
        </w:rPr>
        <w:t>465</w:t>
      </w:r>
      <w:r>
        <w:rPr>
          <w:sz w:val="28"/>
          <w:szCs w:val="28"/>
        </w:rPr>
        <w:t>,0 тыс</w:t>
      </w:r>
      <w:r w:rsidRPr="001A6653">
        <w:rPr>
          <w:sz w:val="28"/>
          <w:szCs w:val="28"/>
        </w:rPr>
        <w:t xml:space="preserve"> рубл</w:t>
      </w:r>
      <w:r>
        <w:rPr>
          <w:sz w:val="28"/>
          <w:szCs w:val="28"/>
        </w:rPr>
        <w:t>ей</w:t>
      </w:r>
      <w:r w:rsidRPr="001A6653">
        <w:rPr>
          <w:sz w:val="28"/>
          <w:szCs w:val="28"/>
        </w:rPr>
        <w:t>.</w:t>
      </w:r>
    </w:p>
    <w:p w14:paraId="6CE956BE" w14:textId="77777777" w:rsidR="001A6653" w:rsidRPr="001A6653" w:rsidRDefault="001A6653" w:rsidP="001A6653">
      <w:pPr>
        <w:jc w:val="both"/>
        <w:rPr>
          <w:sz w:val="28"/>
          <w:szCs w:val="28"/>
        </w:rPr>
      </w:pPr>
      <w:r w:rsidRPr="001A6653">
        <w:rPr>
          <w:sz w:val="28"/>
          <w:szCs w:val="28"/>
        </w:rPr>
        <w:t>- областной бюджет – 3 000 тыс. руб.;</w:t>
      </w:r>
    </w:p>
    <w:p w14:paraId="4EB1A22C" w14:textId="77777777" w:rsidR="001A6653" w:rsidRPr="001A6653" w:rsidRDefault="001A6653" w:rsidP="001A6653">
      <w:pPr>
        <w:jc w:val="both"/>
        <w:rPr>
          <w:sz w:val="28"/>
          <w:szCs w:val="28"/>
        </w:rPr>
      </w:pPr>
      <w:r w:rsidRPr="001A6653">
        <w:rPr>
          <w:sz w:val="28"/>
          <w:szCs w:val="28"/>
        </w:rPr>
        <w:t>-местный бюджет – 244,8 тыс. руб.;</w:t>
      </w:r>
    </w:p>
    <w:p w14:paraId="0FA7423C" w14:textId="77777777" w:rsidR="001A6653" w:rsidRPr="001A6653" w:rsidRDefault="001A6653" w:rsidP="001A6653">
      <w:pPr>
        <w:jc w:val="both"/>
        <w:rPr>
          <w:sz w:val="28"/>
          <w:szCs w:val="28"/>
        </w:rPr>
      </w:pPr>
      <w:r w:rsidRPr="001A6653">
        <w:rPr>
          <w:sz w:val="28"/>
          <w:szCs w:val="28"/>
        </w:rPr>
        <w:t>- физические лица – 220,20 тыс. руб.;</w:t>
      </w:r>
    </w:p>
    <w:p w14:paraId="1EA4BFE1" w14:textId="77777777" w:rsidR="001A6653" w:rsidRPr="001A6653" w:rsidRDefault="001A6653" w:rsidP="001A6653">
      <w:pPr>
        <w:jc w:val="both"/>
        <w:rPr>
          <w:sz w:val="28"/>
          <w:szCs w:val="28"/>
        </w:rPr>
      </w:pPr>
      <w:r w:rsidRPr="001A6653">
        <w:rPr>
          <w:sz w:val="28"/>
          <w:szCs w:val="28"/>
        </w:rPr>
        <w:t>- юридические лица – 0,0 тыс. руб.</w:t>
      </w:r>
    </w:p>
    <w:p w14:paraId="3161EA8A" w14:textId="77777777" w:rsidR="001A6653" w:rsidRPr="001A6653" w:rsidRDefault="001A6653" w:rsidP="001A6653">
      <w:pPr>
        <w:jc w:val="both"/>
        <w:rPr>
          <w:sz w:val="28"/>
          <w:szCs w:val="28"/>
        </w:rPr>
      </w:pPr>
      <w:r w:rsidRPr="001A6653">
        <w:rPr>
          <w:sz w:val="28"/>
          <w:szCs w:val="28"/>
        </w:rPr>
        <w:t>Текущий ремонт кровли здания МБУК «Веселовский СДК» расположенного по адресу Ростовская область, Веселовский район, п. Веселый, пер. Комсомольский д.50.</w:t>
      </w:r>
    </w:p>
    <w:p w14:paraId="146F74C5" w14:textId="77777777" w:rsidR="001A6653" w:rsidRPr="001A6653" w:rsidRDefault="001A6653" w:rsidP="001A6653">
      <w:pPr>
        <w:jc w:val="both"/>
        <w:rPr>
          <w:sz w:val="28"/>
          <w:szCs w:val="28"/>
        </w:rPr>
      </w:pPr>
      <w:r w:rsidRPr="001A6653">
        <w:rPr>
          <w:sz w:val="28"/>
          <w:szCs w:val="28"/>
        </w:rPr>
        <w:t>Стоимость реализации проекта по смете 4 379609,35 рубля.</w:t>
      </w:r>
    </w:p>
    <w:p w14:paraId="12DF6BBB" w14:textId="77777777" w:rsidR="001A6653" w:rsidRPr="001A6653" w:rsidRDefault="001A6653" w:rsidP="001A6653">
      <w:pPr>
        <w:jc w:val="both"/>
        <w:rPr>
          <w:sz w:val="28"/>
          <w:szCs w:val="28"/>
        </w:rPr>
      </w:pPr>
      <w:r w:rsidRPr="001A6653">
        <w:rPr>
          <w:sz w:val="28"/>
          <w:szCs w:val="28"/>
        </w:rPr>
        <w:t>областной бюджет – 3 000 тыс. руб.;</w:t>
      </w:r>
    </w:p>
    <w:p w14:paraId="2034A753" w14:textId="77777777" w:rsidR="001A6653" w:rsidRPr="001A6653" w:rsidRDefault="001A6653" w:rsidP="001A6653">
      <w:pPr>
        <w:jc w:val="both"/>
        <w:rPr>
          <w:sz w:val="28"/>
          <w:szCs w:val="28"/>
        </w:rPr>
      </w:pPr>
      <w:r w:rsidRPr="001A6653">
        <w:rPr>
          <w:sz w:val="28"/>
          <w:szCs w:val="28"/>
        </w:rPr>
        <w:t>-местный бюджет – 1113,5 тыс. руб.;</w:t>
      </w:r>
    </w:p>
    <w:p w14:paraId="1F03CC15" w14:textId="77777777" w:rsidR="001A6653" w:rsidRPr="001A6653" w:rsidRDefault="001A6653" w:rsidP="001A6653">
      <w:pPr>
        <w:jc w:val="both"/>
        <w:rPr>
          <w:sz w:val="28"/>
          <w:szCs w:val="28"/>
        </w:rPr>
      </w:pPr>
      <w:r w:rsidRPr="001A6653">
        <w:rPr>
          <w:sz w:val="28"/>
          <w:szCs w:val="28"/>
        </w:rPr>
        <w:t>- физические лица – 266,10 тыс. руб.;</w:t>
      </w:r>
    </w:p>
    <w:p w14:paraId="6FB90C8E" w14:textId="77777777" w:rsidR="001A6653" w:rsidRPr="001A6653" w:rsidRDefault="001A6653" w:rsidP="001A6653">
      <w:pPr>
        <w:jc w:val="both"/>
        <w:rPr>
          <w:sz w:val="28"/>
          <w:szCs w:val="28"/>
        </w:rPr>
      </w:pPr>
      <w:r w:rsidRPr="001A6653">
        <w:rPr>
          <w:sz w:val="28"/>
          <w:szCs w:val="28"/>
        </w:rPr>
        <w:t>- юридические лица – 0,0 тыс. руб.</w:t>
      </w:r>
    </w:p>
    <w:p w14:paraId="29239601" w14:textId="77777777" w:rsidR="001A6653" w:rsidRPr="001A6653" w:rsidRDefault="001A6653" w:rsidP="001A6653">
      <w:pPr>
        <w:jc w:val="both"/>
        <w:rPr>
          <w:sz w:val="28"/>
          <w:szCs w:val="28"/>
        </w:rPr>
      </w:pPr>
    </w:p>
    <w:p w14:paraId="553E65ED" w14:textId="77777777" w:rsidR="001A6653" w:rsidRPr="001A6653" w:rsidRDefault="001A6653" w:rsidP="001A6653">
      <w:pPr>
        <w:jc w:val="both"/>
        <w:rPr>
          <w:sz w:val="28"/>
          <w:szCs w:val="28"/>
        </w:rPr>
      </w:pPr>
      <w:r w:rsidRPr="001A6653">
        <w:rPr>
          <w:sz w:val="28"/>
          <w:szCs w:val="28"/>
        </w:rPr>
        <w:t>По итогам голосования в сети Интернет на платформе «Добро. Ru» в рамках Федеральной программы Комфортная городская среда, победителем стал наш проект: «Благоустройство площади им. Балашова и пешеходной зоны до ул. Октябрьская», в голосовании приняло участие 3732 человека.</w:t>
      </w:r>
    </w:p>
    <w:p w14:paraId="55D90C77" w14:textId="77777777" w:rsidR="001A6653" w:rsidRPr="001A6653" w:rsidRDefault="001A6653" w:rsidP="001A6653">
      <w:pPr>
        <w:jc w:val="both"/>
        <w:rPr>
          <w:sz w:val="28"/>
          <w:szCs w:val="28"/>
        </w:rPr>
      </w:pPr>
      <w:r w:rsidRPr="001A6653">
        <w:rPr>
          <w:sz w:val="28"/>
          <w:szCs w:val="28"/>
        </w:rPr>
        <w:t xml:space="preserve">В министерство ЖКХ РО повторно направлен дизайн-проект объекта «Благоустройство площади им. Балашова и пешеходной зоны до ул. Октябрьская» для участия в конкурсе (в связи с недостаточностью средств для финансирования). Защита проекта </w:t>
      </w:r>
      <w:r>
        <w:rPr>
          <w:sz w:val="28"/>
          <w:szCs w:val="28"/>
        </w:rPr>
        <w:t>прошла</w:t>
      </w:r>
      <w:r w:rsidRPr="001A6653">
        <w:rPr>
          <w:sz w:val="28"/>
          <w:szCs w:val="28"/>
        </w:rPr>
        <w:t xml:space="preserve"> в сентябре 2024г. Реализация проекта по итогам рассмотрения заявки планируется в 2025 году.</w:t>
      </w:r>
    </w:p>
    <w:p w14:paraId="02C00322" w14:textId="77777777" w:rsidR="001A6653" w:rsidRPr="001A6653" w:rsidRDefault="001A6653" w:rsidP="001A6653">
      <w:pPr>
        <w:jc w:val="both"/>
        <w:rPr>
          <w:sz w:val="28"/>
          <w:szCs w:val="28"/>
        </w:rPr>
      </w:pPr>
      <w:r w:rsidRPr="001A6653">
        <w:rPr>
          <w:sz w:val="28"/>
          <w:szCs w:val="28"/>
        </w:rPr>
        <w:lastRenderedPageBreak/>
        <w:t xml:space="preserve">В рамках муниципальной программы Веселовского сельского поселения «Энергоэффективность» на текущее обслуживание наружного освещения в 4-х населенных пунктах поселения за </w:t>
      </w:r>
      <w:r>
        <w:rPr>
          <w:sz w:val="28"/>
          <w:szCs w:val="28"/>
        </w:rPr>
        <w:t>9 месяцев</w:t>
      </w:r>
      <w:r w:rsidRPr="001A6653">
        <w:rPr>
          <w:sz w:val="28"/>
          <w:szCs w:val="28"/>
        </w:rPr>
        <w:t xml:space="preserve"> 2024 года на ремонт светильников  и замену перегоревших ламп, установку новых светильников</w:t>
      </w:r>
      <w:r>
        <w:rPr>
          <w:sz w:val="28"/>
          <w:szCs w:val="28"/>
        </w:rPr>
        <w:t xml:space="preserve"> </w:t>
      </w:r>
      <w:r w:rsidRPr="001A6653">
        <w:rPr>
          <w:sz w:val="28"/>
          <w:szCs w:val="28"/>
        </w:rPr>
        <w:t xml:space="preserve">потрачено </w:t>
      </w:r>
      <w:r>
        <w:rPr>
          <w:sz w:val="28"/>
          <w:szCs w:val="28"/>
        </w:rPr>
        <w:t>880,7</w:t>
      </w:r>
      <w:r w:rsidRPr="001A6653">
        <w:rPr>
          <w:sz w:val="28"/>
          <w:szCs w:val="28"/>
        </w:rPr>
        <w:t xml:space="preserve"> тыс. руб.</w:t>
      </w:r>
    </w:p>
    <w:p w14:paraId="1B44D0EC" w14:textId="77777777" w:rsidR="001A6653" w:rsidRPr="001A6653" w:rsidRDefault="001A6653" w:rsidP="001A6653">
      <w:pPr>
        <w:jc w:val="both"/>
        <w:rPr>
          <w:sz w:val="28"/>
          <w:szCs w:val="28"/>
        </w:rPr>
      </w:pPr>
      <w:r w:rsidRPr="001A6653">
        <w:rPr>
          <w:sz w:val="28"/>
          <w:szCs w:val="28"/>
        </w:rPr>
        <w:t xml:space="preserve">Во исполнение Федерального закона от 06.10.2003 № 131-ФЗ «Об общих принципах организации местного самоуправления в Российской Федерации», Администрация Веселовского сельского поселения исполняет полномочия по организации освещения улиц в населенных пунктах. Постановлением администрации Веселовского сельского поселения от 10.12.2018 № 208, утверждена муниципальная программа «Благоустройство территории Веселовского сельского поселения», в которой имеется подпрограмма «Организация освещения улиц Веселовского сельского поселения». </w:t>
      </w:r>
    </w:p>
    <w:p w14:paraId="3A0FAF99" w14:textId="77777777" w:rsidR="001A6653" w:rsidRPr="001A6653" w:rsidRDefault="001A6653" w:rsidP="001A6653">
      <w:pPr>
        <w:jc w:val="both"/>
        <w:rPr>
          <w:sz w:val="28"/>
          <w:szCs w:val="28"/>
        </w:rPr>
      </w:pPr>
      <w:r w:rsidRPr="001A6653">
        <w:rPr>
          <w:sz w:val="28"/>
          <w:szCs w:val="28"/>
        </w:rPr>
        <w:t>В рамках выполнения программы ежеквартально заключается договор с филиалом ПАО «Россети Юг» «Центральные электрические сети» на выполнение работ по ремонту и техническому обслуживанию уличного освещения». Систематически выполняется мониторинг работы фонарей уличного освещения. По итогам мониторинга в Центральные электрические сети (Веселовский РЭС) подается заявка на выполнение работ по ремонту неисправных линий и фонарей. На еженедельной основе производится обслуживание и замена фонарей уличного освещения в рамках заключенного контракта.</w:t>
      </w:r>
    </w:p>
    <w:p w14:paraId="06D06477" w14:textId="77777777" w:rsidR="001A6653" w:rsidRPr="001A6653" w:rsidRDefault="001A6653" w:rsidP="001A6653">
      <w:pPr>
        <w:jc w:val="both"/>
        <w:rPr>
          <w:sz w:val="28"/>
          <w:szCs w:val="28"/>
        </w:rPr>
      </w:pPr>
      <w:r w:rsidRPr="001A6653">
        <w:rPr>
          <w:sz w:val="28"/>
          <w:szCs w:val="28"/>
        </w:rPr>
        <w:t>Администрацией Веселовского сельского поселения активно выполняется программа энергосбережения и повышения энергетической эффективности. Производится замена старых люминисцентных светильников на светодиодные. Современное освещение не требует обслуживания (замены ламп) и тратит в 2-3 раза меньше электроэнергии.</w:t>
      </w:r>
    </w:p>
    <w:p w14:paraId="03AAE195" w14:textId="77777777" w:rsidR="001A6653" w:rsidRDefault="001A6653" w:rsidP="001A6653">
      <w:pPr>
        <w:jc w:val="both"/>
        <w:rPr>
          <w:sz w:val="28"/>
          <w:szCs w:val="28"/>
        </w:rPr>
      </w:pPr>
      <w:r w:rsidRPr="001A6653">
        <w:rPr>
          <w:sz w:val="28"/>
          <w:szCs w:val="28"/>
        </w:rPr>
        <w:t>На техобслуживание линий уличного освещения израсходовано 298,4 тыс.руб.</w:t>
      </w:r>
    </w:p>
    <w:p w14:paraId="4D9CB505" w14:textId="77777777" w:rsidR="001A6653" w:rsidRDefault="001A6653" w:rsidP="00CE00A2">
      <w:pPr>
        <w:jc w:val="both"/>
        <w:rPr>
          <w:sz w:val="28"/>
          <w:szCs w:val="28"/>
        </w:rPr>
      </w:pPr>
    </w:p>
    <w:p w14:paraId="0FD95AE2" w14:textId="77777777" w:rsidR="001A6653" w:rsidRPr="001A6653" w:rsidRDefault="001A6653" w:rsidP="001A6653">
      <w:pPr>
        <w:jc w:val="both"/>
        <w:rPr>
          <w:sz w:val="28"/>
          <w:szCs w:val="28"/>
        </w:rPr>
      </w:pPr>
      <w:r>
        <w:rPr>
          <w:sz w:val="28"/>
          <w:szCs w:val="28"/>
        </w:rPr>
        <w:t xml:space="preserve">               </w:t>
      </w:r>
      <w:r w:rsidRPr="001A6653">
        <w:rPr>
          <w:sz w:val="28"/>
          <w:szCs w:val="28"/>
        </w:rPr>
        <w:t xml:space="preserve">Администрацией Веселовского сельского поселения в период с января по март 2024 года применялись меры по борьбе с подтоплениями домовладений на территории Веселовского сельского поселения. Произведены работы по разрытию водоотводных канав. </w:t>
      </w:r>
    </w:p>
    <w:p w14:paraId="20805051" w14:textId="77777777" w:rsidR="001A6653" w:rsidRPr="001A6653" w:rsidRDefault="001A6653" w:rsidP="001A6653">
      <w:pPr>
        <w:jc w:val="both"/>
        <w:rPr>
          <w:sz w:val="28"/>
          <w:szCs w:val="28"/>
        </w:rPr>
      </w:pPr>
      <w:r w:rsidRPr="001A6653">
        <w:rPr>
          <w:sz w:val="28"/>
          <w:szCs w:val="28"/>
        </w:rPr>
        <w:t>Для составления карты местности и проведения расчетов по описанию рельефа местности был привлечен геодезист. Осуществлен выезд со специалистом по адресам: пер. Западный, ул. Почтовая, пер. Тычины, ул. Октябрьская, пер. Колхозный, пер. Калининский. По заключению специалиста составлена схема производства земляных работ по устройство водоотводных канав и их уклона.</w:t>
      </w:r>
    </w:p>
    <w:p w14:paraId="75960073" w14:textId="77777777" w:rsidR="001A6653" w:rsidRPr="001A6653" w:rsidRDefault="001A6653" w:rsidP="001A6653">
      <w:pPr>
        <w:jc w:val="both"/>
        <w:rPr>
          <w:sz w:val="28"/>
          <w:szCs w:val="28"/>
        </w:rPr>
      </w:pPr>
      <w:r w:rsidRPr="001A6653">
        <w:rPr>
          <w:sz w:val="28"/>
          <w:szCs w:val="28"/>
        </w:rPr>
        <w:t>По мере проведения работ (устройство водоотводных канав протяженностью 2624,57 м) вода из подтопленных территорий домовладений ушла.</w:t>
      </w:r>
    </w:p>
    <w:p w14:paraId="169C317E" w14:textId="77777777" w:rsidR="001A6653" w:rsidRPr="001A6653" w:rsidRDefault="001A6653" w:rsidP="001A6653">
      <w:pPr>
        <w:jc w:val="both"/>
        <w:rPr>
          <w:sz w:val="28"/>
          <w:szCs w:val="28"/>
        </w:rPr>
      </w:pPr>
      <w:r w:rsidRPr="001A6653">
        <w:rPr>
          <w:sz w:val="28"/>
          <w:szCs w:val="28"/>
        </w:rPr>
        <w:t>Для откачки воды с подтопленных территорий домовладений Администрацией Веселовского сельского поселения приобретена мотопомпа. Работы производились по мере возможностей и поступления заявок. Общий объем откаченной воды мотопомпой составил 8000м</w:t>
      </w:r>
      <w:r w:rsidRPr="001A6653">
        <w:rPr>
          <w:sz w:val="28"/>
          <w:szCs w:val="28"/>
          <w:vertAlign w:val="superscript"/>
        </w:rPr>
        <w:t>3</w:t>
      </w:r>
      <w:r w:rsidRPr="001A6653">
        <w:rPr>
          <w:sz w:val="28"/>
          <w:szCs w:val="28"/>
        </w:rPr>
        <w:t>.</w:t>
      </w:r>
    </w:p>
    <w:p w14:paraId="0123700A" w14:textId="77777777" w:rsidR="001A6653" w:rsidRPr="001A6653" w:rsidRDefault="001A6653" w:rsidP="001A6653">
      <w:pPr>
        <w:jc w:val="both"/>
        <w:rPr>
          <w:b/>
          <w:sz w:val="28"/>
          <w:szCs w:val="28"/>
        </w:rPr>
      </w:pPr>
    </w:p>
    <w:p w14:paraId="478DEB20" w14:textId="77777777" w:rsidR="001A6653" w:rsidRPr="001A6653" w:rsidRDefault="001A6653" w:rsidP="001A6653">
      <w:pPr>
        <w:jc w:val="both"/>
        <w:rPr>
          <w:sz w:val="28"/>
          <w:szCs w:val="28"/>
        </w:rPr>
      </w:pPr>
      <w:r>
        <w:rPr>
          <w:bCs/>
          <w:sz w:val="28"/>
          <w:szCs w:val="28"/>
        </w:rPr>
        <w:lastRenderedPageBreak/>
        <w:t xml:space="preserve">          </w:t>
      </w:r>
      <w:r w:rsidRPr="001A6653">
        <w:rPr>
          <w:bCs/>
          <w:sz w:val="28"/>
          <w:szCs w:val="28"/>
        </w:rPr>
        <w:t>Для обеспечения пожарной безопасности</w:t>
      </w:r>
      <w:r w:rsidRPr="001A6653">
        <w:rPr>
          <w:sz w:val="28"/>
          <w:szCs w:val="28"/>
        </w:rPr>
        <w:t xml:space="preserve"> на территории поселения проводится ряд мер:</w:t>
      </w:r>
    </w:p>
    <w:p w14:paraId="2A820D02" w14:textId="77777777" w:rsidR="001A6653" w:rsidRPr="001A6653" w:rsidRDefault="001A6653" w:rsidP="001A6653">
      <w:pPr>
        <w:jc w:val="both"/>
        <w:rPr>
          <w:sz w:val="28"/>
          <w:szCs w:val="28"/>
        </w:rPr>
      </w:pPr>
      <w:r w:rsidRPr="001A6653">
        <w:rPr>
          <w:sz w:val="28"/>
          <w:szCs w:val="28"/>
        </w:rPr>
        <w:t>- в целях предупреждения ландшафтных пожаров на территории Весёловского сельского поселения принято постановление и утверждён План основных мероприятий по    подготовке     к    пожароопасному периоду, предупреждению и ликвидации ландшафтных пожаров на территории Весёловского сельского поселения;</w:t>
      </w:r>
    </w:p>
    <w:p w14:paraId="5A39D79F" w14:textId="77777777" w:rsidR="001A6653" w:rsidRPr="001A6653" w:rsidRDefault="001A6653" w:rsidP="001A6653">
      <w:pPr>
        <w:jc w:val="both"/>
        <w:rPr>
          <w:sz w:val="28"/>
          <w:szCs w:val="28"/>
        </w:rPr>
      </w:pPr>
      <w:r w:rsidRPr="001A6653">
        <w:rPr>
          <w:sz w:val="28"/>
          <w:szCs w:val="28"/>
        </w:rPr>
        <w:t>- утвержден План мероприятий по обеспечению первичных мер пожарной безопасности на территории Весёловского сельского поселения на 2024 год.</w:t>
      </w:r>
    </w:p>
    <w:p w14:paraId="7811DD0E" w14:textId="77777777" w:rsidR="001A6653" w:rsidRPr="001A6653" w:rsidRDefault="001A6653" w:rsidP="001A6653">
      <w:pPr>
        <w:jc w:val="both"/>
        <w:rPr>
          <w:sz w:val="28"/>
          <w:szCs w:val="28"/>
        </w:rPr>
      </w:pPr>
      <w:r w:rsidRPr="001A6653">
        <w:rPr>
          <w:sz w:val="28"/>
          <w:szCs w:val="28"/>
        </w:rPr>
        <w:t>С целью предупреждения ландшафтных пожаров на период май - октябрь составлены графики дежурства оперативных дежурных по Весёловскому сельскому поселению и проводится патрулирование территории поселения.</w:t>
      </w:r>
    </w:p>
    <w:p w14:paraId="605A4A4F" w14:textId="77777777" w:rsidR="001A6653" w:rsidRPr="001A6653" w:rsidRDefault="001A6653" w:rsidP="001A6653">
      <w:pPr>
        <w:jc w:val="both"/>
        <w:rPr>
          <w:sz w:val="28"/>
          <w:szCs w:val="28"/>
        </w:rPr>
      </w:pPr>
      <w:r w:rsidRPr="001A6653">
        <w:rPr>
          <w:sz w:val="28"/>
          <w:szCs w:val="28"/>
        </w:rPr>
        <w:t>Проведено 17 сходов граждан с вопросами по информированию населения о мерах пожарной безопасности. Распространено 419 агитационных материала (памятки).</w:t>
      </w:r>
    </w:p>
    <w:p w14:paraId="02E1AC05" w14:textId="77777777" w:rsidR="001A6653" w:rsidRPr="001A6653" w:rsidRDefault="001A6653" w:rsidP="001A6653">
      <w:pPr>
        <w:jc w:val="both"/>
        <w:rPr>
          <w:sz w:val="28"/>
          <w:szCs w:val="28"/>
        </w:rPr>
      </w:pPr>
      <w:r w:rsidRPr="001A6653">
        <w:rPr>
          <w:sz w:val="28"/>
          <w:szCs w:val="28"/>
        </w:rPr>
        <w:t>Ведётся постоянная работа по покосу сухой растительности во всех населённых пунктах поселения с помощью тракторной роторной косилки и ручными триммерами, а также проводится работа по уборке мусора и сухой растительности на территориях общего пользования населённых пунктов, чтобы избежать чрезвычайных ситуаций, связанных с природными ландшафтными пожарами.</w:t>
      </w:r>
    </w:p>
    <w:p w14:paraId="2690DDD6" w14:textId="77777777" w:rsidR="001A6653" w:rsidRPr="001A6653" w:rsidRDefault="001A6653" w:rsidP="001A6653">
      <w:pPr>
        <w:jc w:val="both"/>
        <w:rPr>
          <w:sz w:val="28"/>
          <w:szCs w:val="28"/>
        </w:rPr>
      </w:pPr>
      <w:r w:rsidRPr="001A6653">
        <w:rPr>
          <w:sz w:val="28"/>
          <w:szCs w:val="28"/>
        </w:rPr>
        <w:t>Проводится информирование населения о правилах пожарной безопасности путём размещения информации на информационных стендах поселения и в местах массового пребывания людей, и на официальных страницах в социальных сетях.</w:t>
      </w:r>
    </w:p>
    <w:p w14:paraId="1E9B200E" w14:textId="77777777" w:rsidR="001A6653" w:rsidRPr="001A6653" w:rsidRDefault="001A6653" w:rsidP="001A6653">
      <w:pPr>
        <w:jc w:val="both"/>
        <w:rPr>
          <w:sz w:val="28"/>
          <w:szCs w:val="28"/>
        </w:rPr>
      </w:pPr>
      <w:r w:rsidRPr="001A6653">
        <w:rPr>
          <w:sz w:val="28"/>
          <w:szCs w:val="28"/>
        </w:rPr>
        <w:t>Протоколом заседания Комиссии по ЧС и ПБ Весёловского сельского поселения были определены населённые пункты, наиболее подверженные ландшафтным пожарам (п. Весёлый, х. В.Хомутец, х. Проциков и х. Каракашев).</w:t>
      </w:r>
      <w:r w:rsidRPr="001A6653">
        <w:rPr>
          <w:b/>
          <w:sz w:val="28"/>
          <w:szCs w:val="28"/>
        </w:rPr>
        <w:t xml:space="preserve"> </w:t>
      </w:r>
      <w:r w:rsidRPr="001A6653">
        <w:rPr>
          <w:sz w:val="28"/>
          <w:szCs w:val="28"/>
        </w:rPr>
        <w:t xml:space="preserve">В этих населённых пунктах проведена противопожарная опашка на протяжении 4,0 км. (п. Весёлый – 1,0 км, х. Проциков -1,0 км, х. В. Хомутец – 1,0 км и х. Каракашев – 1,0) – 42000 тыс. руб. </w:t>
      </w:r>
    </w:p>
    <w:p w14:paraId="4029843D" w14:textId="77777777" w:rsidR="001A6653" w:rsidRPr="001A6653" w:rsidRDefault="001A6653" w:rsidP="001A6653">
      <w:pPr>
        <w:jc w:val="both"/>
        <w:rPr>
          <w:sz w:val="28"/>
          <w:szCs w:val="28"/>
        </w:rPr>
      </w:pPr>
    </w:p>
    <w:p w14:paraId="13C2F91F" w14:textId="77777777" w:rsidR="001A6653" w:rsidRPr="001A6653" w:rsidRDefault="001A6653" w:rsidP="001A6653">
      <w:pPr>
        <w:jc w:val="both"/>
        <w:rPr>
          <w:sz w:val="28"/>
          <w:szCs w:val="28"/>
        </w:rPr>
      </w:pPr>
      <w:r w:rsidRPr="001A6653">
        <w:rPr>
          <w:sz w:val="28"/>
          <w:szCs w:val="28"/>
        </w:rPr>
        <w:t>- В рамках муниципальной программы Весёловского сельского поселения «Защита населения и территории от чрезвычай</w:t>
      </w:r>
      <w:r w:rsidRPr="001A6653">
        <w:rPr>
          <w:sz w:val="28"/>
          <w:szCs w:val="28"/>
        </w:rPr>
        <w:softHyphen/>
        <w:t xml:space="preserve">ных ситуаций, обеспечение пожарной безопасности и безопасности людей на водных объектах» для добровольных пожарных приобретены 2 комплектов противопожарных костюмов на 10960 руб. </w:t>
      </w:r>
    </w:p>
    <w:p w14:paraId="39DBCF63" w14:textId="77777777" w:rsidR="001A6653" w:rsidRPr="001A6653" w:rsidRDefault="001A6653" w:rsidP="001A6653">
      <w:pPr>
        <w:jc w:val="both"/>
        <w:rPr>
          <w:sz w:val="28"/>
          <w:szCs w:val="28"/>
        </w:rPr>
      </w:pPr>
      <w:r w:rsidRPr="001A6653">
        <w:rPr>
          <w:sz w:val="28"/>
          <w:szCs w:val="28"/>
        </w:rPr>
        <w:t xml:space="preserve">- Приобретена мотопомпа на сумму 101553,70 руб. </w:t>
      </w:r>
    </w:p>
    <w:p w14:paraId="40AFDA7D" w14:textId="77777777" w:rsidR="001A6653" w:rsidRPr="001A6653" w:rsidRDefault="001A6653" w:rsidP="001A6653">
      <w:pPr>
        <w:jc w:val="both"/>
        <w:rPr>
          <w:sz w:val="28"/>
          <w:szCs w:val="28"/>
        </w:rPr>
      </w:pPr>
      <w:r w:rsidRPr="001A6653">
        <w:rPr>
          <w:sz w:val="28"/>
          <w:szCs w:val="28"/>
        </w:rPr>
        <w:t xml:space="preserve">- Так же были приобретены пожарные извещатели на сумму 14190 тыс. руб. из них установлено 16 извещателей в многодетных семьях и семьях, </w:t>
      </w:r>
      <w:r w:rsidRPr="001A6653">
        <w:rPr>
          <w:bCs/>
          <w:iCs/>
          <w:sz w:val="28"/>
          <w:szCs w:val="28"/>
        </w:rPr>
        <w:t>находящихся в социально-опасном положении.</w:t>
      </w:r>
      <w:r w:rsidRPr="001A6653">
        <w:rPr>
          <w:sz w:val="28"/>
          <w:szCs w:val="28"/>
        </w:rPr>
        <w:t xml:space="preserve">   </w:t>
      </w:r>
    </w:p>
    <w:p w14:paraId="355DB8DD" w14:textId="77777777" w:rsidR="001A6653" w:rsidRPr="001A6653" w:rsidRDefault="001A6653" w:rsidP="001A6653">
      <w:pPr>
        <w:jc w:val="both"/>
        <w:rPr>
          <w:iCs/>
          <w:sz w:val="28"/>
          <w:szCs w:val="28"/>
        </w:rPr>
      </w:pPr>
      <w:r w:rsidRPr="001A6653">
        <w:rPr>
          <w:iCs/>
          <w:sz w:val="28"/>
          <w:szCs w:val="28"/>
        </w:rPr>
        <w:t>На официальном сайте организована горячая линия по приёму от населения информации о случаях выжигания сухой растительности.</w:t>
      </w:r>
    </w:p>
    <w:p w14:paraId="6789CCC0" w14:textId="77777777" w:rsidR="001A6653" w:rsidRPr="001A6653" w:rsidRDefault="001A6653" w:rsidP="001A6653">
      <w:pPr>
        <w:jc w:val="both"/>
        <w:rPr>
          <w:sz w:val="28"/>
          <w:szCs w:val="28"/>
        </w:rPr>
      </w:pPr>
    </w:p>
    <w:p w14:paraId="2C80D31E" w14:textId="77777777" w:rsidR="001A6653" w:rsidRPr="001A6653" w:rsidRDefault="001A6653" w:rsidP="001A6653">
      <w:pPr>
        <w:jc w:val="both"/>
        <w:rPr>
          <w:bCs/>
          <w:sz w:val="28"/>
          <w:szCs w:val="28"/>
        </w:rPr>
      </w:pPr>
      <w:r>
        <w:rPr>
          <w:sz w:val="28"/>
          <w:szCs w:val="28"/>
        </w:rPr>
        <w:lastRenderedPageBreak/>
        <w:t xml:space="preserve">             </w:t>
      </w:r>
      <w:r w:rsidRPr="001A6653">
        <w:rPr>
          <w:sz w:val="28"/>
          <w:szCs w:val="28"/>
        </w:rPr>
        <w:t xml:space="preserve">В течение года проводились мероприятия по </w:t>
      </w:r>
      <w:r w:rsidRPr="001A6653">
        <w:rPr>
          <w:bCs/>
          <w:sz w:val="28"/>
          <w:szCs w:val="28"/>
        </w:rPr>
        <w:t>обеспечению безопасности на водных объектах:</w:t>
      </w:r>
    </w:p>
    <w:p w14:paraId="652FF8EB" w14:textId="77777777" w:rsidR="001A6653" w:rsidRPr="001A6653" w:rsidRDefault="001A6653" w:rsidP="001A6653">
      <w:pPr>
        <w:jc w:val="both"/>
        <w:rPr>
          <w:sz w:val="28"/>
          <w:szCs w:val="28"/>
        </w:rPr>
      </w:pPr>
      <w:r w:rsidRPr="001A6653">
        <w:rPr>
          <w:sz w:val="28"/>
          <w:szCs w:val="28"/>
        </w:rPr>
        <w:t>К летнему купальному сезону в целях обеспечения безопасности людей, охраны их жизни и здоровья, сокращения количества несчастных случаев на водных объектах на территории Весёловского сельского поселения 01 июня 2024 года в п. Весёлый был открыт малый пляж. Установлены сроки купального сезона с 01 июня по 31 августа.  Время работы малого пляжа – ежедневно с 08-00 до 20-00 часов.</w:t>
      </w:r>
    </w:p>
    <w:p w14:paraId="7C6D3319" w14:textId="77777777" w:rsidR="001A6653" w:rsidRPr="001A6653" w:rsidRDefault="001A6653" w:rsidP="001A6653">
      <w:pPr>
        <w:jc w:val="both"/>
        <w:rPr>
          <w:sz w:val="28"/>
          <w:szCs w:val="28"/>
        </w:rPr>
      </w:pPr>
      <w:r w:rsidRPr="001A6653">
        <w:rPr>
          <w:sz w:val="28"/>
          <w:szCs w:val="28"/>
        </w:rPr>
        <w:t>К открытию малого пляжа проведены следующие мероприятия:</w:t>
      </w:r>
    </w:p>
    <w:p w14:paraId="044E3D39" w14:textId="77777777" w:rsidR="001A6653" w:rsidRPr="001A6653" w:rsidRDefault="001A6653" w:rsidP="001A6653">
      <w:pPr>
        <w:jc w:val="both"/>
        <w:rPr>
          <w:sz w:val="28"/>
          <w:szCs w:val="28"/>
        </w:rPr>
      </w:pPr>
      <w:r w:rsidRPr="001A6653">
        <w:rPr>
          <w:sz w:val="28"/>
          <w:szCs w:val="28"/>
        </w:rPr>
        <w:t>- противоклещевая обработка территории места для купания;</w:t>
      </w:r>
    </w:p>
    <w:p w14:paraId="488F5FFD" w14:textId="77777777" w:rsidR="001A6653" w:rsidRPr="001A6653" w:rsidRDefault="001A6653" w:rsidP="001A6653">
      <w:pPr>
        <w:jc w:val="both"/>
        <w:rPr>
          <w:sz w:val="28"/>
          <w:szCs w:val="28"/>
        </w:rPr>
      </w:pPr>
      <w:r w:rsidRPr="001A6653">
        <w:rPr>
          <w:sz w:val="28"/>
          <w:szCs w:val="28"/>
        </w:rPr>
        <w:t>- очистка дна места для купания водолазами Весёловского поисково-спасательного подразделения;</w:t>
      </w:r>
    </w:p>
    <w:p w14:paraId="3F625429" w14:textId="77777777" w:rsidR="001A6653" w:rsidRPr="001A6653" w:rsidRDefault="001A6653" w:rsidP="001A6653">
      <w:pPr>
        <w:jc w:val="both"/>
        <w:rPr>
          <w:sz w:val="28"/>
          <w:szCs w:val="28"/>
        </w:rPr>
      </w:pPr>
      <w:r w:rsidRPr="001A6653">
        <w:rPr>
          <w:sz w:val="28"/>
          <w:szCs w:val="28"/>
        </w:rPr>
        <w:t>- филиалом ФБУЗ «ЦГиЭ в РО» в г. Зернограде проведены анализы песка и воды на микробиологические и паразитологические показатели;</w:t>
      </w:r>
    </w:p>
    <w:p w14:paraId="3A438E46" w14:textId="77777777" w:rsidR="001A6653" w:rsidRPr="001A6653" w:rsidRDefault="001A6653" w:rsidP="001A6653">
      <w:pPr>
        <w:jc w:val="both"/>
        <w:rPr>
          <w:sz w:val="28"/>
          <w:szCs w:val="28"/>
        </w:rPr>
      </w:pPr>
      <w:r w:rsidRPr="001A6653">
        <w:rPr>
          <w:sz w:val="28"/>
          <w:szCs w:val="28"/>
        </w:rPr>
        <w:t>- для безопасности купающихся на период купального сезона оборудован спасательный пост и организовано дежурство матросов-спасателей;</w:t>
      </w:r>
    </w:p>
    <w:p w14:paraId="4CB5E40D" w14:textId="77777777" w:rsidR="001A6653" w:rsidRPr="001A6653" w:rsidRDefault="001A6653" w:rsidP="001A6653">
      <w:pPr>
        <w:jc w:val="both"/>
        <w:rPr>
          <w:sz w:val="28"/>
          <w:szCs w:val="28"/>
        </w:rPr>
      </w:pPr>
      <w:r w:rsidRPr="001A6653">
        <w:rPr>
          <w:sz w:val="28"/>
          <w:szCs w:val="28"/>
        </w:rPr>
        <w:t>- с начала купального сезона проводились рейды межведомственной группой и оперативной группой сельского поселения по местам несанкционированным и запрещённым для купания на Весёловском водохранилище, реке Маныч и Азовском магистральном канале;</w:t>
      </w:r>
    </w:p>
    <w:p w14:paraId="78FAB1A4" w14:textId="77777777" w:rsidR="001A6653" w:rsidRPr="001A6653" w:rsidRDefault="001A6653" w:rsidP="001A6653">
      <w:pPr>
        <w:jc w:val="both"/>
        <w:rPr>
          <w:sz w:val="28"/>
          <w:szCs w:val="28"/>
        </w:rPr>
      </w:pPr>
      <w:r w:rsidRPr="001A6653">
        <w:rPr>
          <w:sz w:val="28"/>
          <w:szCs w:val="28"/>
        </w:rPr>
        <w:t>- проводилось информирование населения о правилах поведения на воде, безопасности несовершеннолетних в период каникул, путём размещения на информационных стендах поселения памяток: «Памятка для детей о поведении на воде в летний период», «Памятка населению по правилам поведения на воде», «Основные правила безопасного поведения на воде».</w:t>
      </w:r>
    </w:p>
    <w:p w14:paraId="447DE880" w14:textId="77777777" w:rsidR="001A6653" w:rsidRPr="001A6653" w:rsidRDefault="00CB76F2" w:rsidP="001A6653">
      <w:pPr>
        <w:jc w:val="both"/>
        <w:rPr>
          <w:b/>
          <w:bCs/>
          <w:sz w:val="28"/>
          <w:szCs w:val="28"/>
        </w:rPr>
      </w:pPr>
      <w:r>
        <w:rPr>
          <w:sz w:val="28"/>
          <w:szCs w:val="28"/>
        </w:rPr>
        <w:t xml:space="preserve">          </w:t>
      </w:r>
      <w:r w:rsidR="001A6653" w:rsidRPr="001A6653">
        <w:rPr>
          <w:sz w:val="28"/>
          <w:szCs w:val="28"/>
        </w:rPr>
        <w:t xml:space="preserve">На реализацию муниципальной программы Весёловского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001A6653">
        <w:rPr>
          <w:sz w:val="28"/>
          <w:szCs w:val="28"/>
        </w:rPr>
        <w:t xml:space="preserve">за 9 месяцев </w:t>
      </w:r>
      <w:r w:rsidR="001A6653" w:rsidRPr="001A6653">
        <w:rPr>
          <w:sz w:val="28"/>
          <w:szCs w:val="28"/>
        </w:rPr>
        <w:t xml:space="preserve">2024 года всего израсходовано </w:t>
      </w:r>
      <w:r>
        <w:rPr>
          <w:sz w:val="28"/>
          <w:szCs w:val="28"/>
        </w:rPr>
        <w:t>1169,2</w:t>
      </w:r>
      <w:r w:rsidR="001A6653" w:rsidRPr="001A6653">
        <w:rPr>
          <w:sz w:val="28"/>
          <w:szCs w:val="28"/>
        </w:rPr>
        <w:t xml:space="preserve"> т.р.</w:t>
      </w:r>
      <w:r w:rsidR="001A6653" w:rsidRPr="001A6653">
        <w:rPr>
          <w:b/>
          <w:bCs/>
          <w:sz w:val="28"/>
          <w:szCs w:val="28"/>
        </w:rPr>
        <w:t xml:space="preserve"> </w:t>
      </w:r>
    </w:p>
    <w:p w14:paraId="2D4D3D29" w14:textId="77777777" w:rsidR="001A6653" w:rsidRPr="001A6653" w:rsidRDefault="00CB76F2" w:rsidP="001A6653">
      <w:pPr>
        <w:jc w:val="both"/>
        <w:rPr>
          <w:sz w:val="28"/>
          <w:szCs w:val="28"/>
        </w:rPr>
      </w:pPr>
      <w:r>
        <w:rPr>
          <w:sz w:val="28"/>
          <w:szCs w:val="28"/>
        </w:rPr>
        <w:t xml:space="preserve">         </w:t>
      </w:r>
      <w:r w:rsidR="001A6653" w:rsidRPr="001A6653">
        <w:rPr>
          <w:sz w:val="28"/>
          <w:szCs w:val="28"/>
        </w:rPr>
        <w:t>В подпрограмме «Профилактика экстремизма и терроризма» муниципальной программы «Обеспечение общественного порядка и профилактика правонарушений» запланировано 7</w:t>
      </w:r>
      <w:r>
        <w:rPr>
          <w:sz w:val="28"/>
          <w:szCs w:val="28"/>
        </w:rPr>
        <w:t>08,1</w:t>
      </w:r>
      <w:r w:rsidR="001A6653" w:rsidRPr="001A6653">
        <w:rPr>
          <w:sz w:val="28"/>
          <w:szCs w:val="28"/>
        </w:rPr>
        <w:t xml:space="preserve"> тыс.руб. из них на реализацию комплекса услуг по представлению и интеграции на региональную платформу видеоинформации с объектов наблюдения на территории Веселовского сельского поселения - 708,1 тыс.руб. Израсходовано </w:t>
      </w:r>
      <w:r>
        <w:rPr>
          <w:sz w:val="28"/>
          <w:szCs w:val="28"/>
        </w:rPr>
        <w:t>за 9 месяцев 2024 года</w:t>
      </w:r>
      <w:r w:rsidR="001A6653" w:rsidRPr="001A6653">
        <w:rPr>
          <w:sz w:val="28"/>
          <w:szCs w:val="28"/>
        </w:rPr>
        <w:t xml:space="preserve"> </w:t>
      </w:r>
      <w:r>
        <w:rPr>
          <w:sz w:val="28"/>
          <w:szCs w:val="28"/>
        </w:rPr>
        <w:t>–</w:t>
      </w:r>
      <w:r w:rsidR="001A6653" w:rsidRPr="001A6653">
        <w:rPr>
          <w:sz w:val="28"/>
          <w:szCs w:val="28"/>
        </w:rPr>
        <w:t xml:space="preserve"> </w:t>
      </w:r>
      <w:r>
        <w:rPr>
          <w:sz w:val="28"/>
          <w:szCs w:val="28"/>
        </w:rPr>
        <w:t>131,4</w:t>
      </w:r>
      <w:r w:rsidR="001A6653" w:rsidRPr="001A6653">
        <w:rPr>
          <w:sz w:val="28"/>
          <w:szCs w:val="28"/>
        </w:rPr>
        <w:t xml:space="preserve"> тыс.руб. Работает система видеонаблюдения на муниципальном пляже. Приобретена и смонтирована система видеонаблюдения для интеграции системы с платформой АПК «Безопасный город» на пешеходной зоне от ул. Октябрьская до пер. Комсомольский, 72., установлено 6 видеокамер.</w:t>
      </w:r>
    </w:p>
    <w:p w14:paraId="07300C63" w14:textId="77777777" w:rsidR="001A6653" w:rsidRDefault="001A6653" w:rsidP="00CE00A2">
      <w:pPr>
        <w:jc w:val="both"/>
        <w:rPr>
          <w:sz w:val="28"/>
          <w:szCs w:val="28"/>
        </w:rPr>
      </w:pPr>
    </w:p>
    <w:p w14:paraId="5957F82C" w14:textId="77777777" w:rsidR="003440AA" w:rsidRDefault="00673FAF" w:rsidP="00CB76F2">
      <w:pPr>
        <w:jc w:val="both"/>
        <w:rPr>
          <w:sz w:val="28"/>
          <w:szCs w:val="28"/>
          <w:lang w:val="en-US"/>
        </w:rPr>
      </w:pPr>
      <w:r w:rsidRPr="00673FAF">
        <w:rPr>
          <w:sz w:val="28"/>
          <w:szCs w:val="28"/>
        </w:rPr>
        <w:t xml:space="preserve">      </w:t>
      </w:r>
      <w:r w:rsidR="00CB76F2">
        <w:rPr>
          <w:sz w:val="28"/>
          <w:szCs w:val="28"/>
        </w:rPr>
        <w:t xml:space="preserve">                      </w:t>
      </w:r>
      <w:r w:rsidRPr="00673FAF">
        <w:rPr>
          <w:sz w:val="28"/>
          <w:szCs w:val="28"/>
        </w:rPr>
        <w:t xml:space="preserve">  </w:t>
      </w:r>
      <w:r w:rsidR="003440AA" w:rsidRPr="006306B1">
        <w:rPr>
          <w:sz w:val="28"/>
          <w:szCs w:val="28"/>
        </w:rPr>
        <w:t>Объекты социальной инфраструктуры</w:t>
      </w:r>
    </w:p>
    <w:p w14:paraId="1ED89165" w14:textId="77777777" w:rsidR="006306B1" w:rsidRPr="006306B1" w:rsidRDefault="006306B1" w:rsidP="00CB76F2">
      <w:pPr>
        <w:jc w:val="both"/>
        <w:rPr>
          <w:sz w:val="28"/>
          <w:szCs w:val="28"/>
          <w:lang w:val="en-US"/>
        </w:rPr>
      </w:pPr>
    </w:p>
    <w:p w14:paraId="754E8842" w14:textId="77777777" w:rsidR="006306B1" w:rsidRPr="006306B1" w:rsidRDefault="006306B1" w:rsidP="006306B1">
      <w:pPr>
        <w:ind w:firstLine="1134"/>
        <w:rPr>
          <w:sz w:val="28"/>
          <w:szCs w:val="28"/>
        </w:rPr>
      </w:pPr>
      <w:r w:rsidRPr="006306B1">
        <w:rPr>
          <w:sz w:val="28"/>
          <w:szCs w:val="28"/>
        </w:rPr>
        <w:t xml:space="preserve">Выполнение полномочий по созданию условий для организации досуга и обеспечение жителей поселения услугами организаций культуры </w:t>
      </w:r>
      <w:r w:rsidRPr="006306B1">
        <w:rPr>
          <w:sz w:val="28"/>
          <w:szCs w:val="28"/>
        </w:rPr>
        <w:lastRenderedPageBreak/>
        <w:t xml:space="preserve">обеспечивает муниципальное бюджетное учреждение культуры «Веселовский СДК», который состоит из трех филиалов: Весёловский сельский Дом культуры, Верхнехомутецкий сельский Дом культуры, Каракашевский сельский   Дом культуры. </w:t>
      </w:r>
    </w:p>
    <w:p w14:paraId="60CE517F" w14:textId="77777777" w:rsidR="006306B1" w:rsidRPr="006306B1" w:rsidRDefault="006306B1" w:rsidP="006306B1">
      <w:pPr>
        <w:ind w:firstLine="1134"/>
        <w:rPr>
          <w:sz w:val="28"/>
          <w:szCs w:val="28"/>
        </w:rPr>
      </w:pPr>
      <w:r w:rsidRPr="006306B1">
        <w:rPr>
          <w:sz w:val="28"/>
          <w:szCs w:val="28"/>
        </w:rPr>
        <w:t>Работают учреждения культуры согласно намеченным планам, в соответствии с муниципальным заданием и целевой программой «Развитие культуры».</w:t>
      </w:r>
    </w:p>
    <w:p w14:paraId="66196959" w14:textId="77777777" w:rsidR="006306B1" w:rsidRPr="006306B1" w:rsidRDefault="006306B1" w:rsidP="006306B1">
      <w:pPr>
        <w:ind w:firstLine="1134"/>
        <w:rPr>
          <w:sz w:val="28"/>
          <w:szCs w:val="28"/>
        </w:rPr>
      </w:pPr>
      <w:r w:rsidRPr="006306B1">
        <w:rPr>
          <w:sz w:val="28"/>
          <w:szCs w:val="28"/>
        </w:rPr>
        <w:t>Штатная численность работников составляет 9,2 единицы.</w:t>
      </w:r>
    </w:p>
    <w:p w14:paraId="77EB70F7" w14:textId="77777777" w:rsidR="006306B1" w:rsidRPr="006306B1" w:rsidRDefault="006306B1" w:rsidP="006306B1">
      <w:pPr>
        <w:ind w:firstLine="1134"/>
        <w:rPr>
          <w:sz w:val="28"/>
          <w:szCs w:val="28"/>
        </w:rPr>
      </w:pPr>
      <w:r w:rsidRPr="006306B1">
        <w:rPr>
          <w:sz w:val="28"/>
          <w:szCs w:val="28"/>
        </w:rPr>
        <w:t>В соответствии с Муниципальным заданием создано и успешно функционируют 25 клубных формирований с общей численностью участников 262 человека.</w:t>
      </w:r>
    </w:p>
    <w:p w14:paraId="1E59BAAE" w14:textId="77777777" w:rsidR="006306B1" w:rsidRPr="006306B1" w:rsidRDefault="006306B1" w:rsidP="006306B1">
      <w:pPr>
        <w:ind w:firstLine="1134"/>
        <w:rPr>
          <w:sz w:val="28"/>
          <w:szCs w:val="28"/>
        </w:rPr>
      </w:pPr>
      <w:r w:rsidRPr="006306B1">
        <w:rPr>
          <w:sz w:val="28"/>
          <w:szCs w:val="28"/>
        </w:rPr>
        <w:t xml:space="preserve">    Культурно-досуговая и культурно-массовая работа МБУК Весёловского СДК ведётся в целях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w:t>
      </w:r>
    </w:p>
    <w:p w14:paraId="735B5DEE" w14:textId="77777777" w:rsidR="006306B1" w:rsidRPr="006306B1" w:rsidRDefault="006306B1" w:rsidP="006306B1">
      <w:pPr>
        <w:ind w:firstLine="1134"/>
        <w:rPr>
          <w:sz w:val="28"/>
          <w:szCs w:val="28"/>
        </w:rPr>
      </w:pPr>
      <w:r w:rsidRPr="006306B1">
        <w:rPr>
          <w:sz w:val="28"/>
          <w:szCs w:val="28"/>
        </w:rPr>
        <w:t xml:space="preserve">   Учреждения осуществляют следующие виды деятельности: создание и организация работы клубных формирований по различным направлениям деятельности. В соответствии с учетом запросов и интересов жителей в учреждениях предлагаются разнообразные формы проведения мероприятий - тематические концерты и вечера, театрализованные представления, диалоги, интеллектуально-познавательные программы, конкурсные игровые программы,  выставки детского рисунка, мастер-классы,  выпускные вечера и т.д.</w:t>
      </w:r>
    </w:p>
    <w:p w14:paraId="132F608F" w14:textId="77777777" w:rsidR="006306B1" w:rsidRPr="006306B1" w:rsidRDefault="006306B1" w:rsidP="006306B1">
      <w:pPr>
        <w:ind w:firstLine="1134"/>
        <w:rPr>
          <w:sz w:val="28"/>
          <w:szCs w:val="28"/>
        </w:rPr>
      </w:pPr>
      <w:r w:rsidRPr="006306B1">
        <w:rPr>
          <w:sz w:val="28"/>
          <w:szCs w:val="28"/>
        </w:rPr>
        <w:t xml:space="preserve">       В соответствии с планом мероприятий, работниками учреждения проводится работа с разными возрастными группами. В работе со старшим поколением проведён ряд мероприятий это: вечера отдыха, посиделки, посещение на дому, тематические вечера, беседы и кинопоказы. Для молодёжи и подростков проведён ряд мероприятий по патриотическому воспитанию и здоровому образу жизни: акции, тематические программы, познавательные программы, беседы. Для детской аудитории проводились беседы, познавательные программы, игровые программы, квизы, акции и кинолектории по разным направлениям.</w:t>
      </w:r>
    </w:p>
    <w:p w14:paraId="1B981369" w14:textId="77777777" w:rsidR="006306B1" w:rsidRPr="006306B1" w:rsidRDefault="006306B1" w:rsidP="006306B1">
      <w:pPr>
        <w:ind w:firstLine="1134"/>
        <w:rPr>
          <w:sz w:val="28"/>
          <w:szCs w:val="28"/>
        </w:rPr>
      </w:pPr>
      <w:r w:rsidRPr="006306B1">
        <w:rPr>
          <w:sz w:val="28"/>
          <w:szCs w:val="28"/>
        </w:rPr>
        <w:t xml:space="preserve"> МБУК «Весёловский СДК» активно взаимодействует с организациями п. Весёлый: Детская школа искусств им. Н.Сорокина, Районная межпоселенческая библиотека, Районный отдел образования, Все образовательные организации района, Центр детского творчества, Центр социального обслуживания населения. Так как учреждение находится в центре посёлка Весёлый, все значимые Районные мероприятия проходят на площади и в зрительном зале Весёловского СДК. </w:t>
      </w:r>
    </w:p>
    <w:p w14:paraId="342D653B" w14:textId="77777777" w:rsidR="006306B1" w:rsidRPr="006306B1" w:rsidRDefault="006306B1" w:rsidP="006306B1">
      <w:pPr>
        <w:ind w:firstLine="1134"/>
        <w:rPr>
          <w:sz w:val="28"/>
          <w:szCs w:val="28"/>
        </w:rPr>
      </w:pPr>
      <w:r w:rsidRPr="006306B1">
        <w:rPr>
          <w:sz w:val="28"/>
          <w:szCs w:val="28"/>
        </w:rPr>
        <w:t>На базе Весёловского СДК начал свою работу туристический кружок. Для эффективной работы был приобретён инвентарь. Ребята с удовольствием посещают кружок и уже добились первых результатов.</w:t>
      </w:r>
    </w:p>
    <w:p w14:paraId="4C916A37" w14:textId="77777777" w:rsidR="006306B1" w:rsidRPr="006306B1" w:rsidRDefault="006306B1" w:rsidP="006306B1">
      <w:pPr>
        <w:ind w:firstLine="1134"/>
        <w:rPr>
          <w:sz w:val="28"/>
          <w:szCs w:val="28"/>
        </w:rPr>
      </w:pPr>
      <w:r>
        <w:rPr>
          <w:sz w:val="28"/>
          <w:szCs w:val="28"/>
        </w:rPr>
        <w:t xml:space="preserve">За текущий период </w:t>
      </w:r>
      <w:r w:rsidRPr="006306B1">
        <w:rPr>
          <w:sz w:val="28"/>
          <w:szCs w:val="28"/>
        </w:rPr>
        <w:t xml:space="preserve">2024 года на базе Весёловского СДК проведено три благотворительных концерта в поддержку военнослужащих и </w:t>
      </w:r>
      <w:r w:rsidRPr="006306B1">
        <w:rPr>
          <w:sz w:val="28"/>
          <w:szCs w:val="28"/>
        </w:rPr>
        <w:lastRenderedPageBreak/>
        <w:t>мобилизованных Весёловского района, выполняющих боевые задачи в специальной военной операции.  Общая сумма собранных средств составляет 198 000 рублей.</w:t>
      </w:r>
    </w:p>
    <w:p w14:paraId="01A49B66" w14:textId="77777777" w:rsidR="006306B1" w:rsidRPr="006306B1" w:rsidRDefault="006306B1" w:rsidP="006306B1">
      <w:pPr>
        <w:ind w:firstLine="1134"/>
        <w:rPr>
          <w:sz w:val="28"/>
          <w:szCs w:val="28"/>
        </w:rPr>
      </w:pPr>
      <w:r w:rsidRPr="006306B1">
        <w:rPr>
          <w:sz w:val="28"/>
          <w:szCs w:val="28"/>
        </w:rPr>
        <w:t xml:space="preserve">     В МБУК «Веселовский СДК» Программа Пушкинская карта  работает по двум направлениям: культурно досуговая деятельность и показ кинофильмов</w:t>
      </w:r>
      <w:r>
        <w:rPr>
          <w:sz w:val="28"/>
          <w:szCs w:val="28"/>
        </w:rPr>
        <w:t xml:space="preserve">, </w:t>
      </w:r>
      <w:r w:rsidRPr="006306B1">
        <w:rPr>
          <w:sz w:val="28"/>
          <w:szCs w:val="28"/>
        </w:rPr>
        <w:t xml:space="preserve">по программе продано </w:t>
      </w:r>
      <w:r>
        <w:rPr>
          <w:sz w:val="28"/>
          <w:szCs w:val="28"/>
        </w:rPr>
        <w:t>915</w:t>
      </w:r>
      <w:r w:rsidRPr="006306B1">
        <w:rPr>
          <w:sz w:val="28"/>
          <w:szCs w:val="28"/>
        </w:rPr>
        <w:t xml:space="preserve"> билетов.</w:t>
      </w:r>
    </w:p>
    <w:p w14:paraId="22EA3C3F" w14:textId="77777777" w:rsidR="006306B1" w:rsidRPr="006306B1" w:rsidRDefault="006306B1" w:rsidP="006306B1">
      <w:pPr>
        <w:ind w:firstLine="1134"/>
        <w:rPr>
          <w:sz w:val="28"/>
          <w:szCs w:val="28"/>
        </w:rPr>
      </w:pPr>
      <w:r w:rsidRPr="006306B1">
        <w:rPr>
          <w:sz w:val="28"/>
          <w:szCs w:val="28"/>
        </w:rPr>
        <w:t>Весёловский СДК тесно сотрудничает с концертными, цирковыми организациями Ростовской области, а также с Ростовской Государственной филармонией. В 2024 год</w:t>
      </w:r>
      <w:r>
        <w:rPr>
          <w:sz w:val="28"/>
          <w:szCs w:val="28"/>
        </w:rPr>
        <w:t>у</w:t>
      </w:r>
      <w:r w:rsidRPr="006306B1">
        <w:rPr>
          <w:sz w:val="28"/>
          <w:szCs w:val="28"/>
        </w:rPr>
        <w:t xml:space="preserve"> с концертными программами район посетили: Концертный оркестр духовых инструментов им. В. Еждика, Джаз-оркестр им. Кима Назаретова, Ансамбль песни и танца "Легенда".</w:t>
      </w:r>
    </w:p>
    <w:p w14:paraId="0F160C77" w14:textId="77777777" w:rsidR="006306B1" w:rsidRPr="006306B1" w:rsidRDefault="006306B1" w:rsidP="006306B1">
      <w:pPr>
        <w:ind w:firstLine="1134"/>
        <w:rPr>
          <w:sz w:val="28"/>
          <w:szCs w:val="28"/>
        </w:rPr>
      </w:pPr>
      <w:r w:rsidRPr="006306B1">
        <w:rPr>
          <w:sz w:val="28"/>
          <w:szCs w:val="28"/>
        </w:rPr>
        <w:t>Для освещения работы учреждения в социальной сети работает сайт учреждения, страница в «ВК», «Одноклассники». Здесь можно посмотреть фото, видео мероприятий. Реклама предстоящих мероприятий и интересные прошедшие события публикуется в газете Весёловского района «Весёловский вестник».</w:t>
      </w:r>
    </w:p>
    <w:p w14:paraId="5BE8EC76" w14:textId="77777777" w:rsidR="006306B1" w:rsidRPr="006306B1" w:rsidRDefault="006306B1" w:rsidP="006306B1">
      <w:pPr>
        <w:ind w:firstLine="1134"/>
        <w:rPr>
          <w:sz w:val="28"/>
          <w:szCs w:val="28"/>
        </w:rPr>
      </w:pPr>
      <w:r>
        <w:rPr>
          <w:sz w:val="28"/>
          <w:szCs w:val="28"/>
        </w:rPr>
        <w:t>За 9 месяцев</w:t>
      </w:r>
      <w:r w:rsidRPr="006306B1">
        <w:rPr>
          <w:sz w:val="28"/>
          <w:szCs w:val="28"/>
        </w:rPr>
        <w:t xml:space="preserve"> 2024 года клубные формирования активно и успешно участвовали в Районных конкурсах и фестивалях:</w:t>
      </w:r>
    </w:p>
    <w:p w14:paraId="11C4480B" w14:textId="77777777" w:rsidR="006306B1" w:rsidRPr="006306B1" w:rsidRDefault="006306B1" w:rsidP="006306B1">
      <w:pPr>
        <w:ind w:firstLine="1134"/>
        <w:rPr>
          <w:sz w:val="28"/>
          <w:szCs w:val="28"/>
        </w:rPr>
      </w:pPr>
      <w:r w:rsidRPr="006306B1">
        <w:rPr>
          <w:sz w:val="28"/>
          <w:szCs w:val="28"/>
        </w:rPr>
        <w:t>Международный фестиваль славянской культуры «Купаловское лето на Дону» ст. Кагальницкая.</w:t>
      </w:r>
    </w:p>
    <w:p w14:paraId="320C8FA2" w14:textId="77777777" w:rsidR="006306B1" w:rsidRPr="006306B1" w:rsidRDefault="006306B1" w:rsidP="006306B1">
      <w:pPr>
        <w:ind w:firstLine="1134"/>
        <w:rPr>
          <w:sz w:val="28"/>
          <w:szCs w:val="28"/>
        </w:rPr>
      </w:pPr>
      <w:r w:rsidRPr="006306B1">
        <w:rPr>
          <w:sz w:val="28"/>
          <w:szCs w:val="28"/>
        </w:rPr>
        <w:t>Районный праздник «Широкая Масленица!», принимали участие Народный самодеятельный коллектив «Родной Весёлый», Народный ансамбль «Гармония», вокальный семейный дуэт Коротенко, Весёловский СДК. Вокальная группа «Раздолье», Каракашевский СДК.</w:t>
      </w:r>
    </w:p>
    <w:p w14:paraId="26EF1830" w14:textId="77777777" w:rsidR="006306B1" w:rsidRPr="006306B1" w:rsidRDefault="006306B1" w:rsidP="006306B1">
      <w:pPr>
        <w:ind w:firstLine="1134"/>
        <w:rPr>
          <w:sz w:val="28"/>
          <w:szCs w:val="28"/>
        </w:rPr>
      </w:pPr>
      <w:r w:rsidRPr="006306B1">
        <w:rPr>
          <w:sz w:val="28"/>
          <w:szCs w:val="28"/>
        </w:rPr>
        <w:t>Районный фестиваль конкурс детского и юношеского творчества «Юность Дона», принимал участие Театр эстрадных миниатюр «Позитив» - Гран При, Весёловский СДК.</w:t>
      </w:r>
    </w:p>
    <w:p w14:paraId="3D7FB737" w14:textId="77777777" w:rsidR="006306B1" w:rsidRPr="006306B1" w:rsidRDefault="006306B1" w:rsidP="006306B1">
      <w:pPr>
        <w:ind w:firstLine="1134"/>
        <w:rPr>
          <w:sz w:val="28"/>
          <w:szCs w:val="28"/>
        </w:rPr>
      </w:pPr>
      <w:r w:rsidRPr="006306B1">
        <w:rPr>
          <w:sz w:val="28"/>
          <w:szCs w:val="28"/>
        </w:rPr>
        <w:t>Районный конкурс патриотической песни «Нам не забыть»:Народный ансамбль «Гармония» - Грамота за 2 место, Солистка вокального коллектива «Музыка души» Людмила Жаданова, Весёловский СДК. Вокальная группа «Раздолье», Каракашевский СДК.</w:t>
      </w:r>
    </w:p>
    <w:p w14:paraId="67A48149" w14:textId="77777777" w:rsidR="006306B1" w:rsidRPr="006306B1" w:rsidRDefault="006306B1" w:rsidP="006306B1">
      <w:pPr>
        <w:ind w:firstLine="1134"/>
        <w:rPr>
          <w:sz w:val="28"/>
          <w:szCs w:val="28"/>
        </w:rPr>
      </w:pPr>
      <w:r w:rsidRPr="006306B1">
        <w:rPr>
          <w:sz w:val="28"/>
          <w:szCs w:val="28"/>
        </w:rPr>
        <w:t>Районный фестиваль народной культуры «Троицкие гуляния», принимали участие Народный самодеятельный коллектив «Родной Весёлый», Весёловский СДК. Вокальная группа «Раздолье», Каракашевский СДК</w:t>
      </w:r>
    </w:p>
    <w:p w14:paraId="2D00B23A" w14:textId="77777777" w:rsidR="006306B1" w:rsidRPr="006306B1" w:rsidRDefault="006306B1" w:rsidP="006306B1">
      <w:pPr>
        <w:ind w:firstLine="1134"/>
        <w:rPr>
          <w:sz w:val="28"/>
          <w:szCs w:val="28"/>
        </w:rPr>
      </w:pPr>
      <w:r w:rsidRPr="006306B1">
        <w:rPr>
          <w:sz w:val="28"/>
          <w:szCs w:val="28"/>
        </w:rPr>
        <w:t xml:space="preserve">     Клубные формирования МБУК Весёловского СДК активно принимают участие в различных концертах, концертах-митингах, организованных Районным Домом культуры.</w:t>
      </w:r>
    </w:p>
    <w:p w14:paraId="0EC21358" w14:textId="77777777" w:rsidR="006306B1" w:rsidRPr="006306B1" w:rsidRDefault="006306B1" w:rsidP="006306B1">
      <w:pPr>
        <w:ind w:firstLine="1134"/>
        <w:rPr>
          <w:sz w:val="28"/>
          <w:szCs w:val="28"/>
        </w:rPr>
      </w:pPr>
      <w:r w:rsidRPr="006306B1">
        <w:rPr>
          <w:sz w:val="28"/>
          <w:szCs w:val="28"/>
        </w:rPr>
        <w:t xml:space="preserve">        В соответствии с Муниципальным заданием МБУК «Веселовский СДК» предоставляет муниципальную услугу для населения: Показ фильмов (на платной основе). Всего на 2024 год запланировано 3000 зрителей.  По итогам первого полугодия 2024г. фактически кинотеатр посетили 3019 человек.   Было проведено 526 сеансов.</w:t>
      </w:r>
    </w:p>
    <w:p w14:paraId="466CDA41" w14:textId="77777777" w:rsidR="006306B1" w:rsidRPr="006306B1" w:rsidRDefault="006306B1" w:rsidP="006306B1">
      <w:pPr>
        <w:ind w:firstLine="1134"/>
        <w:rPr>
          <w:sz w:val="28"/>
          <w:szCs w:val="28"/>
        </w:rPr>
      </w:pPr>
    </w:p>
    <w:p w14:paraId="58FDCDCC" w14:textId="77777777" w:rsidR="006306B1" w:rsidRPr="006306B1" w:rsidRDefault="006306B1" w:rsidP="006306B1">
      <w:pPr>
        <w:ind w:firstLine="1134"/>
        <w:rPr>
          <w:sz w:val="28"/>
          <w:szCs w:val="28"/>
        </w:rPr>
      </w:pPr>
      <w:r w:rsidRPr="006306B1">
        <w:rPr>
          <w:sz w:val="28"/>
          <w:szCs w:val="28"/>
        </w:rPr>
        <w:lastRenderedPageBreak/>
        <w:t xml:space="preserve">Для занятий физкультурой и спортом в поселении имеется 23 спортивных сооружения: плоскостные спортивные сооружения – 18, футбольное поле – 1, спортивных залов – 2, тир – 1.     </w:t>
      </w:r>
    </w:p>
    <w:p w14:paraId="1BCCF150" w14:textId="77777777" w:rsidR="006306B1" w:rsidRPr="006306B1" w:rsidRDefault="006306B1" w:rsidP="006306B1">
      <w:pPr>
        <w:ind w:firstLine="1134"/>
        <w:rPr>
          <w:sz w:val="28"/>
          <w:szCs w:val="28"/>
        </w:rPr>
      </w:pPr>
      <w:r w:rsidRPr="006306B1">
        <w:rPr>
          <w:sz w:val="28"/>
          <w:szCs w:val="28"/>
        </w:rPr>
        <w:t xml:space="preserve">Команда Веселовского сельского поселения принимала участие в районном этапе Спартакиады Дона - 2024 по 17 видам спорта. </w:t>
      </w:r>
    </w:p>
    <w:p w14:paraId="20525A9D" w14:textId="77777777" w:rsidR="006306B1" w:rsidRPr="006306B1" w:rsidRDefault="006306B1" w:rsidP="006306B1">
      <w:pPr>
        <w:ind w:firstLine="1134"/>
        <w:rPr>
          <w:sz w:val="28"/>
          <w:szCs w:val="28"/>
        </w:rPr>
      </w:pPr>
      <w:r w:rsidRPr="006306B1">
        <w:rPr>
          <w:sz w:val="28"/>
          <w:szCs w:val="28"/>
        </w:rPr>
        <w:t>Первые места заняли команды поселения по дартсу, уличному баскетболу, ГТО, шашкам, шахматам, перетягиванию каната, легкой атлетике, спортивная семья.</w:t>
      </w:r>
    </w:p>
    <w:p w14:paraId="126AF6A1" w14:textId="77777777" w:rsidR="006306B1" w:rsidRPr="006306B1" w:rsidRDefault="006306B1" w:rsidP="006306B1">
      <w:pPr>
        <w:ind w:firstLine="1134"/>
        <w:rPr>
          <w:sz w:val="28"/>
          <w:szCs w:val="28"/>
        </w:rPr>
      </w:pPr>
      <w:r w:rsidRPr="006306B1">
        <w:rPr>
          <w:sz w:val="28"/>
          <w:szCs w:val="28"/>
        </w:rPr>
        <w:t>Вторые места заняли команды по волейболу (мужчины) и (женщины), гиревому спорту, настольному теннису, рыболовному спорту.</w:t>
      </w:r>
    </w:p>
    <w:p w14:paraId="2C843DCE" w14:textId="77777777" w:rsidR="006306B1" w:rsidRPr="006306B1" w:rsidRDefault="006306B1" w:rsidP="006306B1">
      <w:pPr>
        <w:ind w:firstLine="1134"/>
        <w:rPr>
          <w:sz w:val="28"/>
          <w:szCs w:val="28"/>
        </w:rPr>
      </w:pPr>
      <w:r w:rsidRPr="006306B1">
        <w:rPr>
          <w:sz w:val="28"/>
          <w:szCs w:val="28"/>
        </w:rPr>
        <w:t>В общем зачете команда Администрации Веселовского сельского поселения заняла 1 место в соревнованиях Спартакиады Дона - 2024.</w:t>
      </w:r>
    </w:p>
    <w:p w14:paraId="6843CDF7" w14:textId="77777777" w:rsidR="006306B1" w:rsidRPr="006306B1" w:rsidRDefault="006306B1" w:rsidP="006306B1">
      <w:pPr>
        <w:ind w:firstLine="1134"/>
        <w:rPr>
          <w:sz w:val="28"/>
          <w:szCs w:val="28"/>
        </w:rPr>
      </w:pPr>
      <w:r w:rsidRPr="006306B1">
        <w:rPr>
          <w:sz w:val="28"/>
          <w:szCs w:val="28"/>
        </w:rPr>
        <w:t xml:space="preserve">Команды поселения по женскому волейболу, шашкам и дартсу успешно представляли район на зональном этапе спартакиады, заняв соответственно 3, 3 и 2 места. </w:t>
      </w:r>
    </w:p>
    <w:p w14:paraId="0C417D89" w14:textId="77777777" w:rsidR="006306B1" w:rsidRPr="006306B1" w:rsidRDefault="006306B1" w:rsidP="006306B1">
      <w:pPr>
        <w:ind w:firstLine="1134"/>
        <w:rPr>
          <w:sz w:val="28"/>
          <w:szCs w:val="28"/>
        </w:rPr>
      </w:pPr>
      <w:r w:rsidRPr="006306B1">
        <w:rPr>
          <w:sz w:val="28"/>
          <w:szCs w:val="28"/>
        </w:rPr>
        <w:t xml:space="preserve">На малом пляже п. Весёлый команда Веселовского сельского поселения приняла участие в соревнованиях, посвященных Дню России по дисциплинам: пляжный волейбол мужчины, пляжный волейбол женщины. </w:t>
      </w:r>
    </w:p>
    <w:p w14:paraId="4779AD76" w14:textId="77777777" w:rsidR="006306B1" w:rsidRPr="006306B1" w:rsidRDefault="006306B1" w:rsidP="006306B1">
      <w:pPr>
        <w:ind w:firstLine="1134"/>
        <w:rPr>
          <w:sz w:val="28"/>
          <w:szCs w:val="28"/>
        </w:rPr>
      </w:pPr>
      <w:r w:rsidRPr="006306B1">
        <w:rPr>
          <w:sz w:val="28"/>
          <w:szCs w:val="28"/>
        </w:rPr>
        <w:t xml:space="preserve">На пляже п. Веселый постоянно функционируют 2 площадки для игры в пляжный волейбол и 1 футбольное поле. </w:t>
      </w:r>
    </w:p>
    <w:p w14:paraId="220066A7" w14:textId="77777777" w:rsidR="006306B1" w:rsidRPr="006306B1" w:rsidRDefault="006306B1" w:rsidP="006306B1">
      <w:pPr>
        <w:ind w:firstLine="1134"/>
        <w:rPr>
          <w:sz w:val="28"/>
          <w:szCs w:val="28"/>
        </w:rPr>
      </w:pPr>
      <w:r w:rsidRPr="006306B1">
        <w:rPr>
          <w:sz w:val="28"/>
          <w:szCs w:val="28"/>
        </w:rPr>
        <w:t>Меценатом по оснащению игровой площадки сеткой для игры в волейбол и мячами стал ИП Волков М.В.</w:t>
      </w:r>
    </w:p>
    <w:p w14:paraId="046EE5E5" w14:textId="77777777" w:rsidR="006306B1" w:rsidRDefault="006306B1" w:rsidP="006306B1">
      <w:pPr>
        <w:ind w:firstLine="1134"/>
        <w:rPr>
          <w:sz w:val="28"/>
          <w:szCs w:val="28"/>
        </w:rPr>
      </w:pPr>
      <w:r w:rsidRPr="006306B1">
        <w:rPr>
          <w:sz w:val="28"/>
          <w:szCs w:val="28"/>
        </w:rPr>
        <w:t xml:space="preserve">Для команды по баскетболу приобретено 5 комплектов спортивной формы на сумму 11450 руб. </w:t>
      </w:r>
    </w:p>
    <w:p w14:paraId="2D7631C6" w14:textId="77777777" w:rsidR="001E41CF" w:rsidRDefault="001E41CF" w:rsidP="006306B1">
      <w:pPr>
        <w:ind w:firstLine="1134"/>
        <w:rPr>
          <w:sz w:val="28"/>
          <w:szCs w:val="28"/>
        </w:rPr>
      </w:pPr>
    </w:p>
    <w:p w14:paraId="2A603985" w14:textId="77777777" w:rsidR="001E41CF" w:rsidRPr="006306B1" w:rsidRDefault="001E41CF" w:rsidP="006306B1">
      <w:pPr>
        <w:ind w:firstLine="1134"/>
        <w:rPr>
          <w:sz w:val="28"/>
          <w:szCs w:val="28"/>
        </w:rPr>
      </w:pPr>
    </w:p>
    <w:p w14:paraId="488B6CD2" w14:textId="77777777" w:rsidR="0099720A" w:rsidRPr="0099720A" w:rsidRDefault="0099720A" w:rsidP="009235E5">
      <w:pPr>
        <w:ind w:firstLine="1134"/>
        <w:rPr>
          <w:sz w:val="28"/>
          <w:szCs w:val="28"/>
        </w:rPr>
      </w:pPr>
      <w:r w:rsidRPr="0099720A">
        <w:rPr>
          <w:sz w:val="28"/>
          <w:szCs w:val="28"/>
        </w:rPr>
        <w:t>Образование.</w:t>
      </w:r>
    </w:p>
    <w:p w14:paraId="27DA9566" w14:textId="77777777" w:rsidR="0099720A" w:rsidRPr="0099720A" w:rsidRDefault="001E41CF" w:rsidP="009235E5">
      <w:pPr>
        <w:ind w:firstLine="1134"/>
        <w:rPr>
          <w:sz w:val="28"/>
          <w:szCs w:val="28"/>
        </w:rPr>
      </w:pPr>
      <w:r w:rsidRPr="001E41CF">
        <w:rPr>
          <w:sz w:val="28"/>
          <w:szCs w:val="28"/>
        </w:rPr>
        <w:t xml:space="preserve">На территории </w:t>
      </w:r>
      <w:r w:rsidR="0099720A">
        <w:rPr>
          <w:sz w:val="28"/>
          <w:szCs w:val="28"/>
        </w:rPr>
        <w:t>Веселовского</w:t>
      </w:r>
      <w:r w:rsidR="0099720A" w:rsidRPr="0099720A">
        <w:rPr>
          <w:sz w:val="28"/>
          <w:szCs w:val="28"/>
        </w:rPr>
        <w:t xml:space="preserve"> сельского поселения находится </w:t>
      </w:r>
      <w:r w:rsidR="00FD0793" w:rsidRPr="00FD0793">
        <w:rPr>
          <w:sz w:val="28"/>
          <w:szCs w:val="28"/>
        </w:rPr>
        <w:t>2 образовательных учреждения с количеством обучающихся 119</w:t>
      </w:r>
      <w:r>
        <w:rPr>
          <w:sz w:val="28"/>
          <w:szCs w:val="28"/>
        </w:rPr>
        <w:t>9</w:t>
      </w:r>
      <w:r w:rsidR="00FD0793" w:rsidRPr="00FD0793">
        <w:rPr>
          <w:sz w:val="28"/>
          <w:szCs w:val="28"/>
        </w:rPr>
        <w:t xml:space="preserve"> </w:t>
      </w:r>
      <w:r>
        <w:rPr>
          <w:sz w:val="28"/>
          <w:szCs w:val="28"/>
        </w:rPr>
        <w:t>ученика</w:t>
      </w:r>
      <w:r w:rsidR="00FD0793" w:rsidRPr="00FD0793">
        <w:rPr>
          <w:sz w:val="28"/>
          <w:szCs w:val="28"/>
        </w:rPr>
        <w:t xml:space="preserve"> и 2 дошкольных учреждения с количеством 378 детей</w:t>
      </w:r>
      <w:r w:rsidR="00D47F53">
        <w:rPr>
          <w:sz w:val="28"/>
          <w:szCs w:val="28"/>
        </w:rPr>
        <w:t>.</w:t>
      </w:r>
    </w:p>
    <w:p w14:paraId="07A22D1F" w14:textId="77777777" w:rsidR="0099720A" w:rsidRPr="0099720A" w:rsidRDefault="0099720A" w:rsidP="009235E5">
      <w:pPr>
        <w:ind w:firstLine="1134"/>
        <w:rPr>
          <w:sz w:val="28"/>
          <w:szCs w:val="28"/>
        </w:rPr>
      </w:pPr>
    </w:p>
    <w:p w14:paraId="73A9A12D" w14:textId="77777777" w:rsidR="0099720A" w:rsidRPr="0099720A" w:rsidRDefault="0099720A" w:rsidP="009235E5">
      <w:pPr>
        <w:ind w:firstLine="1134"/>
        <w:rPr>
          <w:sz w:val="28"/>
          <w:szCs w:val="28"/>
        </w:rPr>
      </w:pPr>
      <w:r w:rsidRPr="0099720A">
        <w:rPr>
          <w:sz w:val="28"/>
          <w:szCs w:val="28"/>
        </w:rPr>
        <w:t>Здравоохранение.</w:t>
      </w:r>
    </w:p>
    <w:p w14:paraId="4D992DEA" w14:textId="77777777" w:rsidR="0099720A" w:rsidRPr="0099720A" w:rsidRDefault="0099720A" w:rsidP="009235E5">
      <w:pPr>
        <w:ind w:firstLine="1134"/>
        <w:rPr>
          <w:sz w:val="28"/>
          <w:szCs w:val="28"/>
        </w:rPr>
      </w:pPr>
    </w:p>
    <w:p w14:paraId="08833983" w14:textId="77777777" w:rsidR="0099720A" w:rsidRPr="0099720A" w:rsidRDefault="0099720A" w:rsidP="009235E5">
      <w:pPr>
        <w:ind w:firstLine="1134"/>
        <w:rPr>
          <w:sz w:val="28"/>
          <w:szCs w:val="28"/>
        </w:rPr>
      </w:pPr>
      <w:r w:rsidRPr="0099720A">
        <w:rPr>
          <w:sz w:val="28"/>
          <w:szCs w:val="28"/>
        </w:rPr>
        <w:t>На территории муниципального образования</w:t>
      </w:r>
      <w:r w:rsidR="00FD0793">
        <w:rPr>
          <w:sz w:val="28"/>
          <w:szCs w:val="28"/>
        </w:rPr>
        <w:t xml:space="preserve"> находится</w:t>
      </w:r>
      <w:r w:rsidRPr="0099720A">
        <w:rPr>
          <w:sz w:val="28"/>
          <w:szCs w:val="28"/>
        </w:rPr>
        <w:t xml:space="preserve"> </w:t>
      </w:r>
      <w:r w:rsidR="00FD0793" w:rsidRPr="00FD0793">
        <w:rPr>
          <w:sz w:val="28"/>
          <w:szCs w:val="28"/>
        </w:rPr>
        <w:t>одна больница МБУЗ «Веселовская ЦРБ», три фельдшерско-акушерских пункта</w:t>
      </w:r>
      <w:r w:rsidR="001E41CF">
        <w:rPr>
          <w:sz w:val="28"/>
          <w:szCs w:val="28"/>
        </w:rPr>
        <w:t>.</w:t>
      </w:r>
      <w:r w:rsidR="00FD0793" w:rsidRPr="00FD0793">
        <w:rPr>
          <w:sz w:val="28"/>
          <w:szCs w:val="28"/>
        </w:rPr>
        <w:t xml:space="preserve">   </w:t>
      </w:r>
      <w:r w:rsidRPr="0099720A">
        <w:rPr>
          <w:sz w:val="28"/>
          <w:szCs w:val="28"/>
        </w:rPr>
        <w:t>Заболеваемость уменьшилась в связи с профилактическими мероприятиями,  своевременной вакцинацией и разъяснительной работой среди населения муниципального образования.</w:t>
      </w:r>
    </w:p>
    <w:p w14:paraId="2D41FF5A" w14:textId="77777777" w:rsidR="0099720A" w:rsidRPr="0099720A" w:rsidRDefault="0099720A" w:rsidP="009235E5">
      <w:pPr>
        <w:ind w:firstLine="1134"/>
        <w:rPr>
          <w:sz w:val="28"/>
          <w:szCs w:val="28"/>
        </w:rPr>
      </w:pPr>
      <w:r w:rsidRPr="0099720A">
        <w:rPr>
          <w:sz w:val="28"/>
          <w:szCs w:val="28"/>
        </w:rPr>
        <w:tab/>
      </w:r>
    </w:p>
    <w:p w14:paraId="57EDF257" w14:textId="77777777" w:rsidR="0065367E" w:rsidRDefault="0099720A" w:rsidP="009235E5">
      <w:pPr>
        <w:ind w:firstLine="1134"/>
        <w:rPr>
          <w:sz w:val="28"/>
          <w:szCs w:val="28"/>
        </w:rPr>
      </w:pPr>
      <w:r w:rsidRPr="0099720A">
        <w:rPr>
          <w:sz w:val="28"/>
          <w:szCs w:val="28"/>
        </w:rPr>
        <w:t>Доходы бюджета муниципального образования за 9 месяцев 20</w:t>
      </w:r>
      <w:r w:rsidR="00FD0793">
        <w:rPr>
          <w:sz w:val="28"/>
          <w:szCs w:val="28"/>
        </w:rPr>
        <w:t>2</w:t>
      </w:r>
      <w:r w:rsidR="001E41CF">
        <w:rPr>
          <w:sz w:val="28"/>
          <w:szCs w:val="28"/>
        </w:rPr>
        <w:t>4</w:t>
      </w:r>
      <w:r w:rsidRPr="0099720A">
        <w:rPr>
          <w:sz w:val="28"/>
          <w:szCs w:val="28"/>
        </w:rPr>
        <w:t xml:space="preserve"> года составили </w:t>
      </w:r>
      <w:r w:rsidR="00C6235B">
        <w:rPr>
          <w:sz w:val="28"/>
          <w:szCs w:val="28"/>
        </w:rPr>
        <w:t>33053,3</w:t>
      </w:r>
      <w:r w:rsidRPr="0099720A">
        <w:rPr>
          <w:sz w:val="28"/>
          <w:szCs w:val="28"/>
        </w:rPr>
        <w:t xml:space="preserve"> тыс. рублей, прогнозируемое поступление доходов за 20</w:t>
      </w:r>
      <w:r w:rsidR="00FD0793">
        <w:rPr>
          <w:sz w:val="28"/>
          <w:szCs w:val="28"/>
        </w:rPr>
        <w:t>2</w:t>
      </w:r>
      <w:r w:rsidR="001E41CF">
        <w:rPr>
          <w:sz w:val="28"/>
          <w:szCs w:val="28"/>
        </w:rPr>
        <w:t>4</w:t>
      </w:r>
      <w:r w:rsidRPr="0099720A">
        <w:rPr>
          <w:sz w:val="28"/>
          <w:szCs w:val="28"/>
        </w:rPr>
        <w:t xml:space="preserve"> год составит </w:t>
      </w:r>
      <w:r w:rsidR="00C6235B">
        <w:rPr>
          <w:sz w:val="28"/>
          <w:szCs w:val="28"/>
        </w:rPr>
        <w:t>41129,6</w:t>
      </w:r>
      <w:r w:rsidRPr="0099720A">
        <w:rPr>
          <w:sz w:val="28"/>
          <w:szCs w:val="28"/>
        </w:rPr>
        <w:t xml:space="preserve"> тыс. рублей. Собственные доходы в общей сумме доходов составили </w:t>
      </w:r>
      <w:r w:rsidR="00C6235B">
        <w:rPr>
          <w:sz w:val="28"/>
          <w:szCs w:val="28"/>
        </w:rPr>
        <w:t>25065,7</w:t>
      </w:r>
      <w:r w:rsidRPr="0099720A">
        <w:rPr>
          <w:sz w:val="28"/>
          <w:szCs w:val="28"/>
        </w:rPr>
        <w:t xml:space="preserve"> тыс. Расходы бюджета муниципального образования за 9 месяцев 20</w:t>
      </w:r>
      <w:r w:rsidR="00FD0793">
        <w:rPr>
          <w:sz w:val="28"/>
          <w:szCs w:val="28"/>
        </w:rPr>
        <w:t>2</w:t>
      </w:r>
      <w:r w:rsidR="00C6235B">
        <w:rPr>
          <w:sz w:val="28"/>
          <w:szCs w:val="28"/>
        </w:rPr>
        <w:t>4</w:t>
      </w:r>
      <w:r w:rsidRPr="0099720A">
        <w:rPr>
          <w:sz w:val="28"/>
          <w:szCs w:val="28"/>
        </w:rPr>
        <w:t xml:space="preserve"> года составили </w:t>
      </w:r>
      <w:r w:rsidR="00831A12">
        <w:rPr>
          <w:sz w:val="28"/>
          <w:szCs w:val="28"/>
        </w:rPr>
        <w:t>3</w:t>
      </w:r>
      <w:r w:rsidR="00C6235B">
        <w:rPr>
          <w:sz w:val="28"/>
          <w:szCs w:val="28"/>
        </w:rPr>
        <w:t>4287,4</w:t>
      </w:r>
      <w:r w:rsidRPr="0099720A">
        <w:rPr>
          <w:sz w:val="28"/>
          <w:szCs w:val="28"/>
        </w:rPr>
        <w:t xml:space="preserve"> тыс. рублей, прогнозируемые расходы за 20</w:t>
      </w:r>
      <w:r w:rsidR="00FD0793">
        <w:rPr>
          <w:sz w:val="28"/>
          <w:szCs w:val="28"/>
        </w:rPr>
        <w:t>2</w:t>
      </w:r>
      <w:r w:rsidR="00C6235B">
        <w:rPr>
          <w:sz w:val="28"/>
          <w:szCs w:val="28"/>
        </w:rPr>
        <w:t>4</w:t>
      </w:r>
      <w:r w:rsidRPr="0099720A">
        <w:rPr>
          <w:sz w:val="28"/>
          <w:szCs w:val="28"/>
        </w:rPr>
        <w:t xml:space="preserve"> год составят </w:t>
      </w:r>
      <w:r w:rsidR="00C6235B">
        <w:rPr>
          <w:sz w:val="28"/>
          <w:szCs w:val="28"/>
        </w:rPr>
        <w:t>47080,3</w:t>
      </w:r>
      <w:r w:rsidRPr="0099720A">
        <w:rPr>
          <w:sz w:val="28"/>
          <w:szCs w:val="28"/>
        </w:rPr>
        <w:t xml:space="preserve"> тыс. рублей. На общегосударственные вопросы </w:t>
      </w:r>
      <w:r w:rsidRPr="0099720A">
        <w:rPr>
          <w:sz w:val="28"/>
          <w:szCs w:val="28"/>
        </w:rPr>
        <w:lastRenderedPageBreak/>
        <w:t xml:space="preserve">израсходовано </w:t>
      </w:r>
      <w:r w:rsidR="00920B31">
        <w:rPr>
          <w:sz w:val="28"/>
          <w:szCs w:val="28"/>
        </w:rPr>
        <w:t>10407,9</w:t>
      </w:r>
      <w:r w:rsidR="00831A12">
        <w:rPr>
          <w:sz w:val="28"/>
          <w:szCs w:val="28"/>
        </w:rPr>
        <w:t xml:space="preserve"> </w:t>
      </w:r>
      <w:r w:rsidRPr="0099720A">
        <w:rPr>
          <w:sz w:val="28"/>
          <w:szCs w:val="28"/>
        </w:rPr>
        <w:t xml:space="preserve">тыс. рублей, на национальную оборону – </w:t>
      </w:r>
      <w:r w:rsidR="00C6235B">
        <w:rPr>
          <w:sz w:val="28"/>
          <w:szCs w:val="28"/>
        </w:rPr>
        <w:t>424,1</w:t>
      </w:r>
      <w:r w:rsidRPr="0099720A">
        <w:rPr>
          <w:sz w:val="28"/>
          <w:szCs w:val="28"/>
        </w:rPr>
        <w:t>тыс.руб.,</w:t>
      </w:r>
      <w:r w:rsidRPr="0099720A">
        <w:rPr>
          <w:sz w:val="28"/>
          <w:szCs w:val="28"/>
        </w:rPr>
        <w:tab/>
        <w:t xml:space="preserve">Национальную безопасность и правоохранительную деятельность – </w:t>
      </w:r>
      <w:r w:rsidR="006E1981">
        <w:rPr>
          <w:sz w:val="28"/>
          <w:szCs w:val="28"/>
        </w:rPr>
        <w:t>1169,2</w:t>
      </w:r>
      <w:r w:rsidR="00546F14">
        <w:rPr>
          <w:sz w:val="28"/>
          <w:szCs w:val="28"/>
        </w:rPr>
        <w:t xml:space="preserve"> </w:t>
      </w:r>
      <w:r w:rsidRPr="0099720A">
        <w:rPr>
          <w:sz w:val="28"/>
          <w:szCs w:val="28"/>
        </w:rPr>
        <w:t xml:space="preserve">тыс.руб., жилищно-коммунальное хозяйство – </w:t>
      </w:r>
      <w:r w:rsidR="006E1981">
        <w:rPr>
          <w:sz w:val="28"/>
          <w:szCs w:val="28"/>
        </w:rPr>
        <w:t>7,4</w:t>
      </w:r>
      <w:r w:rsidRPr="0099720A">
        <w:rPr>
          <w:sz w:val="28"/>
          <w:szCs w:val="28"/>
        </w:rPr>
        <w:t xml:space="preserve"> тыс.руб., </w:t>
      </w:r>
      <w:r w:rsidR="00546F14">
        <w:rPr>
          <w:sz w:val="28"/>
          <w:szCs w:val="28"/>
        </w:rPr>
        <w:t xml:space="preserve"> благоустройство</w:t>
      </w:r>
      <w:r w:rsidR="0065367E">
        <w:rPr>
          <w:sz w:val="28"/>
          <w:szCs w:val="28"/>
        </w:rPr>
        <w:t xml:space="preserve"> </w:t>
      </w:r>
      <w:r w:rsidR="0065367E" w:rsidRPr="0065367E">
        <w:rPr>
          <w:sz w:val="28"/>
          <w:szCs w:val="28"/>
        </w:rPr>
        <w:t>–</w:t>
      </w:r>
      <w:r w:rsidR="00546F14">
        <w:rPr>
          <w:sz w:val="28"/>
          <w:szCs w:val="28"/>
        </w:rPr>
        <w:t xml:space="preserve"> </w:t>
      </w:r>
      <w:r w:rsidR="006E1981">
        <w:rPr>
          <w:sz w:val="28"/>
          <w:szCs w:val="28"/>
        </w:rPr>
        <w:t>15727,0</w:t>
      </w:r>
      <w:r w:rsidR="00546F14">
        <w:rPr>
          <w:sz w:val="28"/>
          <w:szCs w:val="28"/>
        </w:rPr>
        <w:t xml:space="preserve"> тыс.руб., на образование</w:t>
      </w:r>
      <w:r w:rsidR="0065367E">
        <w:rPr>
          <w:sz w:val="28"/>
          <w:szCs w:val="28"/>
        </w:rPr>
        <w:t xml:space="preserve"> </w:t>
      </w:r>
      <w:r w:rsidR="0065367E" w:rsidRPr="0065367E">
        <w:rPr>
          <w:sz w:val="28"/>
          <w:szCs w:val="28"/>
        </w:rPr>
        <w:t>–</w:t>
      </w:r>
      <w:r w:rsidR="0065367E">
        <w:rPr>
          <w:sz w:val="28"/>
          <w:szCs w:val="28"/>
        </w:rPr>
        <w:t xml:space="preserve"> </w:t>
      </w:r>
      <w:r w:rsidR="006E1981">
        <w:rPr>
          <w:sz w:val="28"/>
          <w:szCs w:val="28"/>
        </w:rPr>
        <w:t>0</w:t>
      </w:r>
      <w:r w:rsidR="00546F14">
        <w:rPr>
          <w:sz w:val="28"/>
          <w:szCs w:val="28"/>
        </w:rPr>
        <w:t xml:space="preserve"> тыс.руб., </w:t>
      </w:r>
      <w:r w:rsidRPr="0099720A">
        <w:rPr>
          <w:sz w:val="28"/>
          <w:szCs w:val="28"/>
        </w:rPr>
        <w:t xml:space="preserve">на культуру – </w:t>
      </w:r>
      <w:r w:rsidR="006E1981">
        <w:rPr>
          <w:sz w:val="28"/>
          <w:szCs w:val="28"/>
        </w:rPr>
        <w:t>6254,8</w:t>
      </w:r>
      <w:r w:rsidRPr="0099720A">
        <w:rPr>
          <w:sz w:val="28"/>
          <w:szCs w:val="28"/>
        </w:rPr>
        <w:t xml:space="preserve"> тыс.руб., на социальную политику – </w:t>
      </w:r>
      <w:r w:rsidR="00831A12">
        <w:rPr>
          <w:sz w:val="28"/>
          <w:szCs w:val="28"/>
        </w:rPr>
        <w:t>2</w:t>
      </w:r>
      <w:r w:rsidR="006E1981">
        <w:rPr>
          <w:sz w:val="28"/>
          <w:szCs w:val="28"/>
        </w:rPr>
        <w:t>85,5</w:t>
      </w:r>
      <w:r w:rsidRPr="0099720A">
        <w:rPr>
          <w:sz w:val="28"/>
          <w:szCs w:val="28"/>
        </w:rPr>
        <w:t xml:space="preserve"> тыс.руб., на физическую культуру и спорт – </w:t>
      </w:r>
      <w:r w:rsidR="006E1981">
        <w:rPr>
          <w:sz w:val="28"/>
          <w:szCs w:val="28"/>
        </w:rPr>
        <w:t>11,5</w:t>
      </w:r>
      <w:r w:rsidRPr="0099720A">
        <w:rPr>
          <w:sz w:val="28"/>
          <w:szCs w:val="28"/>
        </w:rPr>
        <w:t xml:space="preserve"> тыс.руб. </w:t>
      </w:r>
    </w:p>
    <w:p w14:paraId="5E76DADB" w14:textId="77777777" w:rsidR="0099720A" w:rsidRPr="0099720A" w:rsidRDefault="0099720A" w:rsidP="009235E5">
      <w:pPr>
        <w:ind w:firstLine="1134"/>
        <w:rPr>
          <w:sz w:val="28"/>
          <w:szCs w:val="28"/>
        </w:rPr>
      </w:pPr>
      <w:r w:rsidRPr="0099720A">
        <w:rPr>
          <w:sz w:val="28"/>
          <w:szCs w:val="28"/>
        </w:rPr>
        <w:t>На 1 января 20</w:t>
      </w:r>
      <w:r w:rsidR="0065367E">
        <w:rPr>
          <w:sz w:val="28"/>
          <w:szCs w:val="28"/>
        </w:rPr>
        <w:t>2</w:t>
      </w:r>
      <w:r w:rsidR="006E1981">
        <w:rPr>
          <w:sz w:val="28"/>
          <w:szCs w:val="28"/>
        </w:rPr>
        <w:t>4</w:t>
      </w:r>
      <w:r w:rsidRPr="0099720A">
        <w:rPr>
          <w:sz w:val="28"/>
          <w:szCs w:val="28"/>
        </w:rPr>
        <w:t xml:space="preserve"> года кредиторская задолженность составила </w:t>
      </w:r>
      <w:r w:rsidR="006E1981">
        <w:rPr>
          <w:sz w:val="28"/>
          <w:szCs w:val="28"/>
        </w:rPr>
        <w:t>592,8</w:t>
      </w:r>
      <w:r w:rsidRPr="0099720A">
        <w:rPr>
          <w:sz w:val="28"/>
          <w:szCs w:val="28"/>
        </w:rPr>
        <w:t xml:space="preserve"> тыс. руб., дебиторская задолженность составляла </w:t>
      </w:r>
      <w:r w:rsidR="006E1981">
        <w:rPr>
          <w:sz w:val="28"/>
          <w:szCs w:val="28"/>
        </w:rPr>
        <w:t>33</w:t>
      </w:r>
      <w:r w:rsidR="00E83975" w:rsidRPr="00E83975">
        <w:rPr>
          <w:sz w:val="28"/>
          <w:szCs w:val="28"/>
        </w:rPr>
        <w:t>,</w:t>
      </w:r>
      <w:r w:rsidR="006E1981">
        <w:rPr>
          <w:sz w:val="28"/>
          <w:szCs w:val="28"/>
        </w:rPr>
        <w:t>8</w:t>
      </w:r>
      <w:r w:rsidRPr="0099720A">
        <w:rPr>
          <w:sz w:val="28"/>
          <w:szCs w:val="28"/>
        </w:rPr>
        <w:t xml:space="preserve"> тыс. рублей. </w:t>
      </w:r>
      <w:r w:rsidRPr="0099720A">
        <w:rPr>
          <w:sz w:val="28"/>
          <w:szCs w:val="28"/>
        </w:rPr>
        <w:tab/>
      </w:r>
    </w:p>
    <w:p w14:paraId="10B6E8F1" w14:textId="77777777" w:rsidR="000E0709" w:rsidRDefault="004046E2" w:rsidP="009235E5">
      <w:pPr>
        <w:ind w:firstLine="1134"/>
        <w:rPr>
          <w:sz w:val="28"/>
          <w:szCs w:val="28"/>
        </w:rPr>
      </w:pPr>
      <w:r>
        <w:rPr>
          <w:sz w:val="28"/>
          <w:szCs w:val="28"/>
        </w:rPr>
        <w:t>Источники финансирования де</w:t>
      </w:r>
      <w:r w:rsidR="0099720A" w:rsidRPr="0099720A">
        <w:rPr>
          <w:sz w:val="28"/>
          <w:szCs w:val="28"/>
        </w:rPr>
        <w:t>фицита бюджета муниципального образования на 20</w:t>
      </w:r>
      <w:r w:rsidR="0065367E">
        <w:rPr>
          <w:sz w:val="28"/>
          <w:szCs w:val="28"/>
        </w:rPr>
        <w:t>2</w:t>
      </w:r>
      <w:r w:rsidR="006E1981">
        <w:rPr>
          <w:sz w:val="28"/>
          <w:szCs w:val="28"/>
        </w:rPr>
        <w:t>4</w:t>
      </w:r>
      <w:r w:rsidR="0099720A" w:rsidRPr="0099720A">
        <w:rPr>
          <w:sz w:val="28"/>
          <w:szCs w:val="28"/>
        </w:rPr>
        <w:t xml:space="preserve"> год составили </w:t>
      </w:r>
      <w:r w:rsidR="006E1981">
        <w:rPr>
          <w:sz w:val="28"/>
          <w:szCs w:val="28"/>
        </w:rPr>
        <w:t>5950,7</w:t>
      </w:r>
      <w:r w:rsidR="0099720A" w:rsidRPr="0099720A">
        <w:rPr>
          <w:sz w:val="28"/>
          <w:szCs w:val="28"/>
        </w:rPr>
        <w:t xml:space="preserve"> тыс. рубле</w:t>
      </w:r>
      <w:r w:rsidR="000E0709">
        <w:rPr>
          <w:sz w:val="28"/>
          <w:szCs w:val="28"/>
        </w:rPr>
        <w:t>й.</w:t>
      </w:r>
    </w:p>
    <w:p w14:paraId="54130FCF" w14:textId="77777777" w:rsidR="000E0709" w:rsidRDefault="000E0709" w:rsidP="000E0709">
      <w:pPr>
        <w:ind w:firstLine="851"/>
        <w:rPr>
          <w:sz w:val="28"/>
          <w:szCs w:val="28"/>
        </w:rPr>
      </w:pPr>
    </w:p>
    <w:p w14:paraId="7A52631E" w14:textId="77777777" w:rsidR="00E859BB" w:rsidRPr="00E859BB" w:rsidRDefault="000E0709" w:rsidP="00E859BB">
      <w:pPr>
        <w:ind w:firstLine="851"/>
        <w:jc w:val="center"/>
        <w:rPr>
          <w:b/>
          <w:bCs/>
          <w:sz w:val="28"/>
          <w:szCs w:val="28"/>
          <w:u w:val="single"/>
        </w:rPr>
      </w:pPr>
      <w:r w:rsidRPr="00E859BB">
        <w:rPr>
          <w:b/>
          <w:sz w:val="28"/>
          <w:szCs w:val="28"/>
          <w:u w:val="single"/>
        </w:rPr>
        <w:t>Предварительные итоги</w:t>
      </w:r>
      <w:r w:rsidR="00BF641F" w:rsidRPr="00E859BB">
        <w:rPr>
          <w:b/>
          <w:bCs/>
          <w:sz w:val="28"/>
          <w:szCs w:val="28"/>
          <w:u w:val="single"/>
        </w:rPr>
        <w:t xml:space="preserve"> поступления</w:t>
      </w:r>
      <w:r w:rsidR="00BF641F" w:rsidRPr="00BF641F">
        <w:rPr>
          <w:b/>
          <w:bCs/>
          <w:sz w:val="28"/>
          <w:szCs w:val="28"/>
          <w:u w:val="single"/>
        </w:rPr>
        <w:t xml:space="preserve"> налоговых и неналоговых доходов в бюджет Веселовского сельского поселения </w:t>
      </w:r>
      <w:r w:rsidR="00E859BB" w:rsidRPr="00E859BB">
        <w:rPr>
          <w:b/>
          <w:bCs/>
          <w:sz w:val="28"/>
          <w:szCs w:val="28"/>
          <w:u w:val="single"/>
        </w:rPr>
        <w:t>за 9 месяцев текущего финансового года</w:t>
      </w:r>
      <w:r w:rsidR="00E859BB">
        <w:rPr>
          <w:b/>
          <w:bCs/>
          <w:sz w:val="28"/>
          <w:szCs w:val="28"/>
          <w:u w:val="single"/>
        </w:rPr>
        <w:t xml:space="preserve"> </w:t>
      </w:r>
      <w:r w:rsidR="00E859BB" w:rsidRPr="00E859BB">
        <w:rPr>
          <w:b/>
          <w:bCs/>
          <w:sz w:val="28"/>
          <w:szCs w:val="28"/>
          <w:u w:val="single"/>
        </w:rPr>
        <w:t>и ожидаемые итоги социально - экономического</w:t>
      </w:r>
    </w:p>
    <w:p w14:paraId="45B17DD1" w14:textId="77777777" w:rsidR="00BF641F" w:rsidRPr="000E0709" w:rsidRDefault="00E859BB" w:rsidP="00E859BB">
      <w:pPr>
        <w:ind w:firstLine="851"/>
        <w:jc w:val="center"/>
        <w:rPr>
          <w:sz w:val="28"/>
          <w:szCs w:val="28"/>
        </w:rPr>
      </w:pPr>
      <w:r w:rsidRPr="00E859BB">
        <w:rPr>
          <w:b/>
          <w:bCs/>
          <w:sz w:val="28"/>
          <w:szCs w:val="28"/>
          <w:u w:val="single"/>
        </w:rPr>
        <w:t>развития за текущий финансовый 202</w:t>
      </w:r>
      <w:r w:rsidR="006E1981">
        <w:rPr>
          <w:b/>
          <w:bCs/>
          <w:sz w:val="28"/>
          <w:szCs w:val="28"/>
          <w:u w:val="single"/>
        </w:rPr>
        <w:t>4</w:t>
      </w:r>
      <w:r w:rsidRPr="00E859BB">
        <w:rPr>
          <w:b/>
          <w:bCs/>
          <w:sz w:val="28"/>
          <w:szCs w:val="28"/>
          <w:u w:val="single"/>
        </w:rPr>
        <w:t>год</w:t>
      </w:r>
    </w:p>
    <w:p w14:paraId="4534A7F2" w14:textId="77777777" w:rsidR="00BB77A9" w:rsidRPr="00BB77A9" w:rsidRDefault="00BB77A9" w:rsidP="00BB77A9">
      <w:pPr>
        <w:spacing w:before="100" w:beforeAutospacing="1" w:after="100" w:afterAutospacing="1" w:line="255" w:lineRule="atLeast"/>
        <w:ind w:firstLine="150"/>
        <w:jc w:val="right"/>
        <w:rPr>
          <w:sz w:val="28"/>
          <w:szCs w:val="28"/>
        </w:rPr>
      </w:pPr>
      <w:r w:rsidRPr="00BB77A9">
        <w:rPr>
          <w:sz w:val="28"/>
          <w:szCs w:val="28"/>
        </w:rPr>
        <w:t>Тыс.руб.</w:t>
      </w:r>
    </w:p>
    <w:tbl>
      <w:tblPr>
        <w:tblW w:w="10101" w:type="dxa"/>
        <w:tblLayout w:type="fixed"/>
        <w:tblCellMar>
          <w:top w:w="15" w:type="dxa"/>
          <w:left w:w="15" w:type="dxa"/>
          <w:bottom w:w="15" w:type="dxa"/>
          <w:right w:w="15" w:type="dxa"/>
        </w:tblCellMar>
        <w:tblLook w:val="04A0" w:firstRow="1" w:lastRow="0" w:firstColumn="1" w:lastColumn="0" w:noHBand="0" w:noVBand="1"/>
      </w:tblPr>
      <w:tblGrid>
        <w:gridCol w:w="3472"/>
        <w:gridCol w:w="50"/>
        <w:gridCol w:w="1768"/>
        <w:gridCol w:w="2631"/>
        <w:gridCol w:w="11"/>
        <w:gridCol w:w="50"/>
        <w:gridCol w:w="2058"/>
        <w:gridCol w:w="11"/>
        <w:gridCol w:w="50"/>
      </w:tblGrid>
      <w:tr w:rsidR="005F4F4F" w:rsidRPr="00BF641F" w14:paraId="03ABF0E7" w14:textId="77777777" w:rsidTr="00722C6D">
        <w:trPr>
          <w:trHeight w:val="495"/>
        </w:trPr>
        <w:tc>
          <w:tcPr>
            <w:tcW w:w="3472" w:type="dxa"/>
            <w:tcBorders>
              <w:top w:val="single" w:sz="4" w:space="0" w:color="auto"/>
              <w:left w:val="single" w:sz="4" w:space="0" w:color="auto"/>
            </w:tcBorders>
            <w:tcMar>
              <w:top w:w="15" w:type="dxa"/>
              <w:left w:w="45" w:type="dxa"/>
              <w:bottom w:w="15" w:type="dxa"/>
              <w:right w:w="45" w:type="dxa"/>
            </w:tcMar>
          </w:tcPr>
          <w:p w14:paraId="101BD3C5" w14:textId="77777777" w:rsidR="005F4F4F" w:rsidRPr="00BF641F" w:rsidRDefault="005F4F4F" w:rsidP="00BF641F">
            <w:pPr>
              <w:spacing w:before="100" w:beforeAutospacing="1" w:after="100" w:afterAutospacing="1" w:line="255" w:lineRule="atLeast"/>
              <w:rPr>
                <w:b/>
                <w:bCs/>
                <w:color w:val="1E1E1E"/>
                <w:sz w:val="24"/>
                <w:szCs w:val="24"/>
              </w:rPr>
            </w:pPr>
            <w:r w:rsidRPr="00BF641F">
              <w:rPr>
                <w:b/>
                <w:bCs/>
                <w:color w:val="1E1E1E"/>
                <w:sz w:val="24"/>
                <w:szCs w:val="24"/>
              </w:rPr>
              <w:t xml:space="preserve">Наименование статьи доходов </w:t>
            </w:r>
          </w:p>
        </w:tc>
        <w:tc>
          <w:tcPr>
            <w:tcW w:w="50" w:type="dxa"/>
            <w:tcBorders>
              <w:top w:val="single" w:sz="4" w:space="0" w:color="auto"/>
              <w:left w:val="single" w:sz="4" w:space="0" w:color="auto"/>
            </w:tcBorders>
          </w:tcPr>
          <w:p w14:paraId="1697F2C7" w14:textId="77777777" w:rsidR="005F4F4F" w:rsidRPr="00BF641F" w:rsidRDefault="005F4F4F" w:rsidP="00BF641F">
            <w:pPr>
              <w:spacing w:before="100" w:beforeAutospacing="1" w:after="100" w:afterAutospacing="1" w:line="255" w:lineRule="atLeast"/>
              <w:rPr>
                <w:b/>
                <w:bCs/>
                <w:color w:val="1E1E1E"/>
                <w:sz w:val="24"/>
                <w:szCs w:val="24"/>
              </w:rPr>
            </w:pPr>
          </w:p>
        </w:tc>
        <w:tc>
          <w:tcPr>
            <w:tcW w:w="1768" w:type="dxa"/>
            <w:tcBorders>
              <w:top w:val="single" w:sz="4" w:space="0" w:color="auto"/>
              <w:right w:val="single" w:sz="4" w:space="0" w:color="auto"/>
            </w:tcBorders>
            <w:tcMar>
              <w:top w:w="15" w:type="dxa"/>
              <w:left w:w="45" w:type="dxa"/>
              <w:bottom w:w="15" w:type="dxa"/>
              <w:right w:w="45" w:type="dxa"/>
            </w:tcMar>
          </w:tcPr>
          <w:p w14:paraId="5E497756" w14:textId="77777777" w:rsidR="005F4F4F" w:rsidRPr="00BF641F" w:rsidRDefault="005F4F4F" w:rsidP="00722C6D">
            <w:pPr>
              <w:rPr>
                <w:b/>
                <w:bCs/>
                <w:color w:val="1E1E1E"/>
                <w:sz w:val="24"/>
                <w:szCs w:val="24"/>
              </w:rPr>
            </w:pPr>
            <w:r>
              <w:rPr>
                <w:b/>
                <w:bCs/>
                <w:color w:val="1E1E1E"/>
                <w:sz w:val="24"/>
                <w:szCs w:val="24"/>
              </w:rPr>
              <w:t>Утвержденные бюджетные назначения 202</w:t>
            </w:r>
            <w:r w:rsidR="006E1981">
              <w:rPr>
                <w:b/>
                <w:bCs/>
                <w:color w:val="1E1E1E"/>
                <w:sz w:val="24"/>
                <w:szCs w:val="24"/>
              </w:rPr>
              <w:t>4</w:t>
            </w:r>
            <w:r w:rsidRPr="00BF641F">
              <w:rPr>
                <w:b/>
                <w:bCs/>
                <w:color w:val="1E1E1E"/>
                <w:sz w:val="24"/>
                <w:szCs w:val="24"/>
              </w:rPr>
              <w:t xml:space="preserve"> год</w:t>
            </w:r>
          </w:p>
          <w:p w14:paraId="4373FD2D" w14:textId="77777777" w:rsidR="005F4F4F" w:rsidRPr="00BF641F" w:rsidRDefault="005F4F4F" w:rsidP="00E859BB">
            <w:pPr>
              <w:spacing w:line="255" w:lineRule="atLeast"/>
              <w:jc w:val="center"/>
              <w:rPr>
                <w:b/>
                <w:bCs/>
                <w:color w:val="1E1E1E"/>
                <w:sz w:val="24"/>
                <w:szCs w:val="24"/>
              </w:rPr>
            </w:pPr>
          </w:p>
        </w:tc>
        <w:tc>
          <w:tcPr>
            <w:tcW w:w="2642" w:type="dxa"/>
            <w:gridSpan w:val="2"/>
            <w:tcBorders>
              <w:top w:val="single" w:sz="4" w:space="0" w:color="auto"/>
              <w:right w:val="single" w:sz="4" w:space="0" w:color="auto"/>
            </w:tcBorders>
          </w:tcPr>
          <w:p w14:paraId="53C48681" w14:textId="77777777" w:rsidR="005F4F4F" w:rsidRPr="00BF641F" w:rsidRDefault="005F4F4F" w:rsidP="00BF641F">
            <w:pPr>
              <w:spacing w:line="255" w:lineRule="atLeast"/>
              <w:ind w:left="75"/>
              <w:jc w:val="center"/>
              <w:rPr>
                <w:b/>
                <w:bCs/>
                <w:color w:val="1E1E1E"/>
                <w:sz w:val="24"/>
                <w:szCs w:val="24"/>
              </w:rPr>
            </w:pPr>
            <w:r>
              <w:rPr>
                <w:b/>
                <w:bCs/>
                <w:color w:val="1E1E1E"/>
                <w:sz w:val="24"/>
                <w:szCs w:val="24"/>
              </w:rPr>
              <w:t>202</w:t>
            </w:r>
            <w:r w:rsidR="006E1981">
              <w:rPr>
                <w:b/>
                <w:bCs/>
                <w:color w:val="1E1E1E"/>
                <w:sz w:val="24"/>
                <w:szCs w:val="24"/>
              </w:rPr>
              <w:t>4</w:t>
            </w:r>
            <w:r w:rsidRPr="00BF641F">
              <w:rPr>
                <w:b/>
                <w:bCs/>
                <w:color w:val="1E1E1E"/>
                <w:sz w:val="24"/>
                <w:szCs w:val="24"/>
              </w:rPr>
              <w:t xml:space="preserve"> год</w:t>
            </w:r>
          </w:p>
          <w:p w14:paraId="3568F6EE" w14:textId="77777777" w:rsidR="005F4F4F" w:rsidRPr="00BF641F" w:rsidRDefault="005F4F4F" w:rsidP="00E859BB">
            <w:pPr>
              <w:spacing w:line="255" w:lineRule="atLeast"/>
              <w:ind w:left="75" w:right="-46"/>
              <w:jc w:val="center"/>
              <w:rPr>
                <w:b/>
                <w:bCs/>
                <w:color w:val="1E1E1E"/>
                <w:sz w:val="24"/>
                <w:szCs w:val="24"/>
              </w:rPr>
            </w:pPr>
            <w:r>
              <w:rPr>
                <w:b/>
                <w:bCs/>
                <w:color w:val="1E1E1E"/>
                <w:sz w:val="24"/>
                <w:szCs w:val="24"/>
              </w:rPr>
              <w:t>(9 месяцев)</w:t>
            </w:r>
          </w:p>
        </w:tc>
        <w:tc>
          <w:tcPr>
            <w:tcW w:w="50" w:type="dxa"/>
            <w:tcBorders>
              <w:top w:val="single" w:sz="4" w:space="0" w:color="auto"/>
              <w:left w:val="single" w:sz="4" w:space="0" w:color="auto"/>
              <w:bottom w:val="single" w:sz="4" w:space="0" w:color="auto"/>
            </w:tcBorders>
          </w:tcPr>
          <w:p w14:paraId="16D5C9CD" w14:textId="77777777" w:rsidR="005F4F4F" w:rsidRPr="00BF641F" w:rsidRDefault="005F4F4F" w:rsidP="00BF641F">
            <w:pPr>
              <w:rPr>
                <w:b/>
                <w:bCs/>
                <w:color w:val="1E1E1E"/>
                <w:sz w:val="24"/>
                <w:szCs w:val="24"/>
              </w:rPr>
            </w:pPr>
          </w:p>
          <w:p w14:paraId="22AB7FF0" w14:textId="77777777" w:rsidR="005F4F4F" w:rsidRPr="00BF641F" w:rsidRDefault="005F4F4F" w:rsidP="00BF641F">
            <w:pPr>
              <w:spacing w:line="255" w:lineRule="atLeast"/>
              <w:jc w:val="center"/>
              <w:rPr>
                <w:b/>
                <w:bCs/>
                <w:color w:val="1E1E1E"/>
                <w:sz w:val="24"/>
                <w:szCs w:val="24"/>
              </w:rPr>
            </w:pPr>
          </w:p>
        </w:tc>
        <w:tc>
          <w:tcPr>
            <w:tcW w:w="2069" w:type="dxa"/>
            <w:gridSpan w:val="2"/>
            <w:tcBorders>
              <w:top w:val="single" w:sz="4" w:space="0" w:color="auto"/>
              <w:left w:val="nil"/>
              <w:bottom w:val="single" w:sz="4" w:space="0" w:color="auto"/>
              <w:right w:val="single" w:sz="4" w:space="0" w:color="auto"/>
            </w:tcBorders>
            <w:tcMar>
              <w:top w:w="15" w:type="dxa"/>
              <w:left w:w="45" w:type="dxa"/>
              <w:bottom w:w="15" w:type="dxa"/>
              <w:right w:w="45" w:type="dxa"/>
            </w:tcMar>
          </w:tcPr>
          <w:p w14:paraId="2857D216" w14:textId="77777777" w:rsidR="005F4F4F" w:rsidRPr="00BF641F" w:rsidRDefault="005F4F4F" w:rsidP="005F4F4F">
            <w:pPr>
              <w:spacing w:before="100" w:beforeAutospacing="1" w:after="100" w:afterAutospacing="1" w:line="255" w:lineRule="atLeast"/>
              <w:ind w:firstLine="150"/>
              <w:jc w:val="center"/>
              <w:rPr>
                <w:b/>
                <w:bCs/>
                <w:color w:val="1E1E1E"/>
                <w:sz w:val="24"/>
                <w:szCs w:val="24"/>
              </w:rPr>
            </w:pPr>
            <w:r>
              <w:rPr>
                <w:b/>
                <w:bCs/>
                <w:color w:val="1E1E1E"/>
                <w:sz w:val="24"/>
                <w:szCs w:val="24"/>
              </w:rPr>
              <w:t>Ожидаемые итоги за 202</w:t>
            </w:r>
            <w:r w:rsidR="006E1981">
              <w:rPr>
                <w:b/>
                <w:bCs/>
                <w:color w:val="1E1E1E"/>
                <w:sz w:val="24"/>
                <w:szCs w:val="24"/>
              </w:rPr>
              <w:t>4</w:t>
            </w:r>
            <w:r>
              <w:rPr>
                <w:b/>
                <w:bCs/>
                <w:color w:val="1E1E1E"/>
                <w:sz w:val="24"/>
                <w:szCs w:val="24"/>
              </w:rPr>
              <w:t xml:space="preserve"> год</w:t>
            </w:r>
            <w:r w:rsidRPr="00BF641F">
              <w:rPr>
                <w:b/>
                <w:bCs/>
                <w:color w:val="1E1E1E"/>
                <w:sz w:val="24"/>
                <w:szCs w:val="24"/>
              </w:rPr>
              <w:t xml:space="preserve"> </w:t>
            </w:r>
          </w:p>
        </w:tc>
        <w:tc>
          <w:tcPr>
            <w:tcW w:w="50" w:type="dxa"/>
            <w:tcBorders>
              <w:left w:val="single" w:sz="4" w:space="0" w:color="auto"/>
            </w:tcBorders>
          </w:tcPr>
          <w:p w14:paraId="4C235CCD" w14:textId="77777777" w:rsidR="005F4F4F" w:rsidRPr="00BF641F" w:rsidRDefault="005F4F4F" w:rsidP="00BF641F">
            <w:pPr>
              <w:spacing w:before="100" w:beforeAutospacing="1" w:after="100" w:afterAutospacing="1" w:line="255" w:lineRule="atLeast"/>
              <w:ind w:firstLine="150"/>
              <w:jc w:val="center"/>
              <w:rPr>
                <w:b/>
                <w:bCs/>
                <w:color w:val="1E1E1E"/>
                <w:sz w:val="24"/>
                <w:szCs w:val="24"/>
              </w:rPr>
            </w:pPr>
          </w:p>
        </w:tc>
      </w:tr>
      <w:tr w:rsidR="005F4F4F" w:rsidRPr="00BF641F" w14:paraId="43D27F79" w14:textId="77777777" w:rsidTr="00722C6D">
        <w:trPr>
          <w:gridAfter w:val="1"/>
          <w:wAfter w:w="50" w:type="dxa"/>
          <w:trHeight w:val="597"/>
        </w:trPr>
        <w:tc>
          <w:tcPr>
            <w:tcW w:w="3472" w:type="dxa"/>
            <w:tcBorders>
              <w:top w:val="single" w:sz="4" w:space="0" w:color="auto"/>
              <w:left w:val="single" w:sz="4" w:space="0" w:color="auto"/>
              <w:bottom w:val="single" w:sz="4" w:space="0" w:color="auto"/>
            </w:tcBorders>
            <w:tcMar>
              <w:top w:w="15" w:type="dxa"/>
              <w:left w:w="45" w:type="dxa"/>
              <w:bottom w:w="15" w:type="dxa"/>
              <w:right w:w="45" w:type="dxa"/>
            </w:tcMar>
          </w:tcPr>
          <w:p w14:paraId="76458BE1" w14:textId="77777777" w:rsidR="005F4F4F" w:rsidRPr="00BF641F" w:rsidRDefault="005F4F4F" w:rsidP="00BF641F">
            <w:pPr>
              <w:spacing w:before="100" w:beforeAutospacing="1" w:after="100" w:afterAutospacing="1" w:line="255" w:lineRule="atLeast"/>
              <w:rPr>
                <w:b/>
                <w:sz w:val="24"/>
                <w:szCs w:val="24"/>
              </w:rPr>
            </w:pPr>
            <w:r w:rsidRPr="00BF641F">
              <w:rPr>
                <w:b/>
                <w:bCs/>
                <w:sz w:val="24"/>
                <w:szCs w:val="24"/>
              </w:rPr>
              <w:t>НАЛОГОВЫЕ И НЕНАЛОГОВЫЕ ДОХОДЫ</w:t>
            </w:r>
          </w:p>
        </w:tc>
        <w:tc>
          <w:tcPr>
            <w:tcW w:w="50" w:type="dxa"/>
            <w:tcBorders>
              <w:top w:val="single" w:sz="4" w:space="0" w:color="auto"/>
              <w:left w:val="single" w:sz="4" w:space="0" w:color="auto"/>
              <w:bottom w:val="single" w:sz="4" w:space="0" w:color="auto"/>
            </w:tcBorders>
          </w:tcPr>
          <w:p w14:paraId="65143F41" w14:textId="77777777" w:rsidR="005F4F4F" w:rsidRPr="0042022C" w:rsidRDefault="005F4F4F" w:rsidP="00BF641F">
            <w:pPr>
              <w:rPr>
                <w:b/>
                <w:color w:val="C00000"/>
                <w:sz w:val="24"/>
                <w:szCs w:val="24"/>
              </w:rPr>
            </w:pPr>
          </w:p>
          <w:p w14:paraId="54CB9F04" w14:textId="77777777" w:rsidR="005F4F4F" w:rsidRPr="0042022C" w:rsidRDefault="005F4F4F" w:rsidP="00BF641F">
            <w:pPr>
              <w:spacing w:before="100" w:beforeAutospacing="1" w:after="100" w:afterAutospacing="1" w:line="255" w:lineRule="atLeast"/>
              <w:rPr>
                <w:b/>
                <w:color w:val="C00000"/>
                <w:sz w:val="24"/>
                <w:szCs w:val="24"/>
              </w:rPr>
            </w:pPr>
          </w:p>
        </w:tc>
        <w:tc>
          <w:tcPr>
            <w:tcW w:w="1768" w:type="dxa"/>
            <w:tcBorders>
              <w:top w:val="single" w:sz="4" w:space="0" w:color="auto"/>
              <w:bottom w:val="single" w:sz="4" w:space="0" w:color="auto"/>
              <w:right w:val="single" w:sz="4" w:space="0" w:color="auto"/>
            </w:tcBorders>
            <w:tcMar>
              <w:top w:w="15" w:type="dxa"/>
              <w:left w:w="45" w:type="dxa"/>
              <w:bottom w:w="15" w:type="dxa"/>
              <w:right w:w="45" w:type="dxa"/>
            </w:tcMar>
          </w:tcPr>
          <w:p w14:paraId="22A046B4" w14:textId="77777777" w:rsidR="005F4F4F" w:rsidRPr="00E83975" w:rsidRDefault="006E1981" w:rsidP="00D067A3">
            <w:pPr>
              <w:spacing w:before="100" w:beforeAutospacing="1" w:after="100" w:afterAutospacing="1" w:line="255" w:lineRule="atLeast"/>
              <w:jc w:val="center"/>
              <w:rPr>
                <w:b/>
                <w:sz w:val="24"/>
                <w:szCs w:val="24"/>
                <w:lang w:val="en-US"/>
              </w:rPr>
            </w:pPr>
            <w:r w:rsidRPr="006E1981">
              <w:rPr>
                <w:b/>
                <w:bCs/>
                <w:sz w:val="24"/>
                <w:szCs w:val="24"/>
                <w:lang w:val="en-US"/>
              </w:rPr>
              <w:t>25 065,70</w:t>
            </w:r>
          </w:p>
        </w:tc>
        <w:tc>
          <w:tcPr>
            <w:tcW w:w="2642" w:type="dxa"/>
            <w:gridSpan w:val="2"/>
            <w:tcBorders>
              <w:top w:val="single" w:sz="4" w:space="0" w:color="auto"/>
              <w:bottom w:val="single" w:sz="4" w:space="0" w:color="auto"/>
              <w:right w:val="single" w:sz="4" w:space="0" w:color="auto"/>
            </w:tcBorders>
          </w:tcPr>
          <w:p w14:paraId="79C53098" w14:textId="77777777" w:rsidR="005F4F4F" w:rsidRPr="006C65FA" w:rsidRDefault="006C65FA" w:rsidP="00DD4908">
            <w:pPr>
              <w:spacing w:before="100" w:beforeAutospacing="1" w:after="100" w:afterAutospacing="1" w:line="255" w:lineRule="atLeast"/>
              <w:ind w:left="75"/>
              <w:jc w:val="center"/>
              <w:rPr>
                <w:b/>
                <w:sz w:val="24"/>
                <w:szCs w:val="24"/>
              </w:rPr>
            </w:pPr>
            <w:r>
              <w:rPr>
                <w:b/>
                <w:sz w:val="24"/>
                <w:szCs w:val="24"/>
              </w:rPr>
              <w:t>21111,0</w:t>
            </w:r>
          </w:p>
        </w:tc>
        <w:tc>
          <w:tcPr>
            <w:tcW w:w="2119" w:type="dxa"/>
            <w:gridSpan w:val="3"/>
            <w:tcBorders>
              <w:top w:val="single" w:sz="4" w:space="0" w:color="auto"/>
              <w:bottom w:val="single" w:sz="4" w:space="0" w:color="auto"/>
              <w:right w:val="single" w:sz="4" w:space="0" w:color="auto"/>
            </w:tcBorders>
          </w:tcPr>
          <w:p w14:paraId="1CE622D1" w14:textId="77777777" w:rsidR="005F4F4F" w:rsidRPr="00E83975" w:rsidRDefault="00AA5FB1" w:rsidP="00944D13">
            <w:pPr>
              <w:spacing w:before="100" w:beforeAutospacing="1" w:after="100" w:afterAutospacing="1" w:line="255" w:lineRule="atLeast"/>
              <w:ind w:firstLine="150"/>
              <w:jc w:val="center"/>
              <w:rPr>
                <w:b/>
                <w:sz w:val="24"/>
                <w:szCs w:val="24"/>
                <w:lang w:val="en-US"/>
              </w:rPr>
            </w:pPr>
            <w:r>
              <w:rPr>
                <w:b/>
                <w:sz w:val="24"/>
                <w:szCs w:val="24"/>
              </w:rPr>
              <w:t>27032,6</w:t>
            </w:r>
          </w:p>
        </w:tc>
      </w:tr>
      <w:tr w:rsidR="005F4F4F" w:rsidRPr="00BF641F" w14:paraId="15ABE561" w14:textId="77777777" w:rsidTr="00722C6D">
        <w:trPr>
          <w:gridAfter w:val="1"/>
          <w:wAfter w:w="50" w:type="dxa"/>
          <w:trHeight w:val="75"/>
        </w:trPr>
        <w:tc>
          <w:tcPr>
            <w:tcW w:w="3472" w:type="dxa"/>
            <w:tcBorders>
              <w:top w:val="single" w:sz="4" w:space="0" w:color="auto"/>
              <w:left w:val="single" w:sz="4" w:space="0" w:color="auto"/>
            </w:tcBorders>
            <w:tcMar>
              <w:top w:w="15" w:type="dxa"/>
              <w:left w:w="45" w:type="dxa"/>
              <w:bottom w:w="15" w:type="dxa"/>
              <w:right w:w="45" w:type="dxa"/>
            </w:tcMar>
          </w:tcPr>
          <w:p w14:paraId="7D710CBC" w14:textId="77777777" w:rsidR="005F4F4F" w:rsidRPr="00BF641F" w:rsidRDefault="005F4F4F" w:rsidP="00BF641F">
            <w:pPr>
              <w:spacing w:before="100" w:beforeAutospacing="1" w:after="100" w:afterAutospacing="1" w:line="255" w:lineRule="atLeast"/>
              <w:rPr>
                <w:b/>
                <w:bCs/>
                <w:sz w:val="24"/>
                <w:szCs w:val="24"/>
              </w:rPr>
            </w:pPr>
          </w:p>
        </w:tc>
        <w:tc>
          <w:tcPr>
            <w:tcW w:w="50" w:type="dxa"/>
            <w:tcBorders>
              <w:top w:val="single" w:sz="4" w:space="0" w:color="auto"/>
              <w:left w:val="single" w:sz="4" w:space="0" w:color="auto"/>
            </w:tcBorders>
          </w:tcPr>
          <w:p w14:paraId="750288F2" w14:textId="77777777" w:rsidR="005F4F4F" w:rsidRPr="0042022C" w:rsidRDefault="005F4F4F" w:rsidP="00BF641F">
            <w:pPr>
              <w:spacing w:before="100" w:beforeAutospacing="1" w:after="100" w:afterAutospacing="1" w:line="255" w:lineRule="atLeast"/>
              <w:rPr>
                <w:b/>
                <w:color w:val="C00000"/>
                <w:sz w:val="24"/>
                <w:szCs w:val="24"/>
              </w:rPr>
            </w:pPr>
          </w:p>
        </w:tc>
        <w:tc>
          <w:tcPr>
            <w:tcW w:w="1768" w:type="dxa"/>
            <w:tcBorders>
              <w:top w:val="single" w:sz="4" w:space="0" w:color="auto"/>
              <w:right w:val="single" w:sz="4" w:space="0" w:color="auto"/>
            </w:tcBorders>
            <w:tcMar>
              <w:top w:w="15" w:type="dxa"/>
              <w:left w:w="45" w:type="dxa"/>
              <w:bottom w:w="15" w:type="dxa"/>
              <w:right w:w="45" w:type="dxa"/>
            </w:tcMar>
          </w:tcPr>
          <w:p w14:paraId="7D4CA778" w14:textId="77777777" w:rsidR="005F4F4F" w:rsidRPr="0042022C" w:rsidRDefault="005F4F4F" w:rsidP="00BF641F">
            <w:pPr>
              <w:spacing w:before="100" w:beforeAutospacing="1" w:after="100" w:afterAutospacing="1" w:line="255" w:lineRule="atLeast"/>
              <w:jc w:val="center"/>
              <w:rPr>
                <w:b/>
                <w:color w:val="C00000"/>
                <w:sz w:val="24"/>
                <w:szCs w:val="24"/>
              </w:rPr>
            </w:pPr>
          </w:p>
        </w:tc>
        <w:tc>
          <w:tcPr>
            <w:tcW w:w="2642" w:type="dxa"/>
            <w:gridSpan w:val="2"/>
            <w:tcBorders>
              <w:top w:val="single" w:sz="4" w:space="0" w:color="auto"/>
              <w:right w:val="single" w:sz="4" w:space="0" w:color="auto"/>
            </w:tcBorders>
          </w:tcPr>
          <w:p w14:paraId="00C194AB" w14:textId="77777777" w:rsidR="005F4F4F" w:rsidRPr="0042022C" w:rsidRDefault="005F4F4F" w:rsidP="00BF641F">
            <w:pPr>
              <w:spacing w:before="100" w:beforeAutospacing="1" w:after="100" w:afterAutospacing="1" w:line="255" w:lineRule="atLeast"/>
              <w:ind w:left="75"/>
              <w:jc w:val="center"/>
              <w:rPr>
                <w:b/>
                <w:sz w:val="24"/>
                <w:szCs w:val="24"/>
              </w:rPr>
            </w:pPr>
          </w:p>
        </w:tc>
        <w:tc>
          <w:tcPr>
            <w:tcW w:w="2119" w:type="dxa"/>
            <w:gridSpan w:val="3"/>
            <w:tcBorders>
              <w:top w:val="single" w:sz="4" w:space="0" w:color="auto"/>
              <w:right w:val="single" w:sz="4" w:space="0" w:color="auto"/>
            </w:tcBorders>
          </w:tcPr>
          <w:p w14:paraId="1D711128" w14:textId="77777777" w:rsidR="005F4F4F" w:rsidRPr="0042022C" w:rsidRDefault="005F4F4F" w:rsidP="00BF641F">
            <w:pPr>
              <w:spacing w:before="100" w:beforeAutospacing="1" w:after="100" w:afterAutospacing="1" w:line="255" w:lineRule="atLeast"/>
              <w:ind w:firstLine="150"/>
              <w:jc w:val="center"/>
              <w:rPr>
                <w:b/>
                <w:color w:val="FF0000"/>
                <w:sz w:val="24"/>
                <w:szCs w:val="24"/>
              </w:rPr>
            </w:pPr>
          </w:p>
        </w:tc>
      </w:tr>
      <w:tr w:rsidR="005F4F4F" w:rsidRPr="00BF641F" w14:paraId="3A540460" w14:textId="77777777" w:rsidTr="00722C6D">
        <w:trPr>
          <w:gridAfter w:val="1"/>
          <w:wAfter w:w="50" w:type="dxa"/>
          <w:trHeight w:val="735"/>
        </w:trPr>
        <w:tc>
          <w:tcPr>
            <w:tcW w:w="3472" w:type="dxa"/>
            <w:tcBorders>
              <w:left w:val="single" w:sz="4" w:space="0" w:color="auto"/>
              <w:bottom w:val="single" w:sz="4" w:space="0" w:color="auto"/>
            </w:tcBorders>
            <w:tcMar>
              <w:top w:w="15" w:type="dxa"/>
              <w:left w:w="45" w:type="dxa"/>
              <w:bottom w:w="15" w:type="dxa"/>
              <w:right w:w="45" w:type="dxa"/>
            </w:tcMar>
          </w:tcPr>
          <w:p w14:paraId="7E8B81E7" w14:textId="77777777" w:rsidR="005F4F4F" w:rsidRPr="00BF641F" w:rsidRDefault="005F4F4F" w:rsidP="00BF641F">
            <w:pPr>
              <w:spacing w:before="100" w:beforeAutospacing="1" w:after="100" w:afterAutospacing="1" w:line="255" w:lineRule="atLeast"/>
              <w:rPr>
                <w:sz w:val="24"/>
                <w:szCs w:val="24"/>
              </w:rPr>
            </w:pPr>
            <w:r w:rsidRPr="00BF641F">
              <w:rPr>
                <w:bCs/>
                <w:sz w:val="24"/>
                <w:szCs w:val="24"/>
              </w:rPr>
              <w:t>НАЛОГИ НА ПРИБЫЛЬ, ДОХОДЫ</w:t>
            </w:r>
          </w:p>
        </w:tc>
        <w:tc>
          <w:tcPr>
            <w:tcW w:w="50" w:type="dxa"/>
            <w:tcBorders>
              <w:left w:val="single" w:sz="4" w:space="0" w:color="auto"/>
              <w:bottom w:val="single" w:sz="4" w:space="0" w:color="auto"/>
            </w:tcBorders>
          </w:tcPr>
          <w:p w14:paraId="4903844C" w14:textId="77777777" w:rsidR="005F4F4F" w:rsidRPr="0042022C" w:rsidRDefault="005F4F4F" w:rsidP="00BF641F">
            <w:pPr>
              <w:rPr>
                <w:color w:val="C00000"/>
                <w:sz w:val="24"/>
                <w:szCs w:val="24"/>
              </w:rPr>
            </w:pPr>
          </w:p>
          <w:p w14:paraId="26F74621" w14:textId="77777777" w:rsidR="005F4F4F" w:rsidRPr="0042022C" w:rsidRDefault="005F4F4F" w:rsidP="00BF641F">
            <w:pPr>
              <w:spacing w:before="100" w:beforeAutospacing="1" w:after="100" w:afterAutospacing="1" w:line="255" w:lineRule="atLeast"/>
              <w:rPr>
                <w:color w:val="C00000"/>
                <w:sz w:val="24"/>
                <w:szCs w:val="24"/>
              </w:rPr>
            </w:pPr>
          </w:p>
        </w:tc>
        <w:tc>
          <w:tcPr>
            <w:tcW w:w="1768" w:type="dxa"/>
            <w:tcBorders>
              <w:bottom w:val="single" w:sz="4" w:space="0" w:color="auto"/>
              <w:right w:val="single" w:sz="4" w:space="0" w:color="auto"/>
            </w:tcBorders>
            <w:tcMar>
              <w:top w:w="15" w:type="dxa"/>
              <w:left w:w="45" w:type="dxa"/>
              <w:bottom w:w="15" w:type="dxa"/>
              <w:right w:w="45" w:type="dxa"/>
            </w:tcMar>
          </w:tcPr>
          <w:p w14:paraId="774A36C1" w14:textId="77777777" w:rsidR="005F4F4F" w:rsidRPr="0042022C" w:rsidRDefault="006E1981" w:rsidP="00D067A3">
            <w:pPr>
              <w:spacing w:before="100" w:beforeAutospacing="1" w:after="100" w:afterAutospacing="1" w:line="255" w:lineRule="atLeast"/>
              <w:jc w:val="center"/>
              <w:rPr>
                <w:b/>
                <w:sz w:val="24"/>
                <w:szCs w:val="24"/>
              </w:rPr>
            </w:pPr>
            <w:r w:rsidRPr="006E1981">
              <w:rPr>
                <w:b/>
                <w:sz w:val="24"/>
                <w:szCs w:val="24"/>
              </w:rPr>
              <w:t>9 000,00</w:t>
            </w:r>
          </w:p>
        </w:tc>
        <w:tc>
          <w:tcPr>
            <w:tcW w:w="2642" w:type="dxa"/>
            <w:gridSpan w:val="2"/>
            <w:tcBorders>
              <w:bottom w:val="single" w:sz="4" w:space="0" w:color="auto"/>
              <w:right w:val="single" w:sz="4" w:space="0" w:color="auto"/>
            </w:tcBorders>
          </w:tcPr>
          <w:p w14:paraId="752370FD" w14:textId="77777777" w:rsidR="005F4F4F" w:rsidRPr="0042022C" w:rsidRDefault="006C65FA" w:rsidP="00BF641F">
            <w:pPr>
              <w:spacing w:before="100" w:beforeAutospacing="1" w:after="100" w:afterAutospacing="1" w:line="255" w:lineRule="atLeast"/>
              <w:ind w:left="75"/>
              <w:jc w:val="center"/>
              <w:rPr>
                <w:b/>
                <w:sz w:val="24"/>
                <w:szCs w:val="24"/>
              </w:rPr>
            </w:pPr>
            <w:r>
              <w:rPr>
                <w:b/>
                <w:sz w:val="24"/>
                <w:szCs w:val="24"/>
              </w:rPr>
              <w:t>9478,6</w:t>
            </w:r>
          </w:p>
        </w:tc>
        <w:tc>
          <w:tcPr>
            <w:tcW w:w="2119" w:type="dxa"/>
            <w:gridSpan w:val="3"/>
            <w:tcBorders>
              <w:bottom w:val="single" w:sz="4" w:space="0" w:color="auto"/>
              <w:right w:val="single" w:sz="4" w:space="0" w:color="auto"/>
            </w:tcBorders>
          </w:tcPr>
          <w:p w14:paraId="6BB282E2" w14:textId="77777777" w:rsidR="005F4F4F" w:rsidRPr="00E57B9A" w:rsidRDefault="00AA5FB1" w:rsidP="00944D13">
            <w:pPr>
              <w:spacing w:before="100" w:beforeAutospacing="1" w:after="100" w:afterAutospacing="1" w:line="255" w:lineRule="atLeast"/>
              <w:ind w:firstLine="150"/>
              <w:jc w:val="center"/>
              <w:rPr>
                <w:b/>
                <w:sz w:val="24"/>
                <w:szCs w:val="24"/>
              </w:rPr>
            </w:pPr>
            <w:r>
              <w:rPr>
                <w:b/>
                <w:sz w:val="24"/>
                <w:szCs w:val="24"/>
              </w:rPr>
              <w:t>10575,0</w:t>
            </w:r>
          </w:p>
        </w:tc>
      </w:tr>
      <w:tr w:rsidR="005F4F4F" w:rsidRPr="00BF641F" w14:paraId="5F2561AF" w14:textId="77777777" w:rsidTr="00722C6D">
        <w:trPr>
          <w:gridAfter w:val="1"/>
          <w:wAfter w:w="50" w:type="dxa"/>
          <w:trHeight w:val="120"/>
        </w:trPr>
        <w:tc>
          <w:tcPr>
            <w:tcW w:w="3472" w:type="dxa"/>
            <w:tcBorders>
              <w:top w:val="single" w:sz="4" w:space="0" w:color="auto"/>
              <w:left w:val="single" w:sz="4" w:space="0" w:color="auto"/>
            </w:tcBorders>
            <w:tcMar>
              <w:top w:w="15" w:type="dxa"/>
              <w:left w:w="45" w:type="dxa"/>
              <w:bottom w:w="15" w:type="dxa"/>
              <w:right w:w="45" w:type="dxa"/>
            </w:tcMar>
          </w:tcPr>
          <w:p w14:paraId="44389C7C" w14:textId="77777777" w:rsidR="005F4F4F" w:rsidRPr="00BF641F" w:rsidRDefault="005F4F4F" w:rsidP="00BF641F">
            <w:pPr>
              <w:spacing w:before="100" w:beforeAutospacing="1" w:after="100" w:afterAutospacing="1" w:line="255" w:lineRule="atLeast"/>
              <w:rPr>
                <w:bCs/>
                <w:sz w:val="24"/>
                <w:szCs w:val="24"/>
              </w:rPr>
            </w:pPr>
          </w:p>
        </w:tc>
        <w:tc>
          <w:tcPr>
            <w:tcW w:w="50" w:type="dxa"/>
            <w:tcBorders>
              <w:top w:val="single" w:sz="4" w:space="0" w:color="auto"/>
              <w:left w:val="single" w:sz="4" w:space="0" w:color="auto"/>
            </w:tcBorders>
          </w:tcPr>
          <w:p w14:paraId="4AD81112" w14:textId="77777777" w:rsidR="005F4F4F" w:rsidRPr="0042022C" w:rsidRDefault="005F4F4F" w:rsidP="00BF641F">
            <w:pPr>
              <w:spacing w:before="100" w:beforeAutospacing="1" w:after="100" w:afterAutospacing="1" w:line="255" w:lineRule="atLeast"/>
              <w:rPr>
                <w:color w:val="C00000"/>
                <w:sz w:val="24"/>
                <w:szCs w:val="24"/>
              </w:rPr>
            </w:pPr>
          </w:p>
        </w:tc>
        <w:tc>
          <w:tcPr>
            <w:tcW w:w="1768" w:type="dxa"/>
            <w:tcBorders>
              <w:top w:val="single" w:sz="4" w:space="0" w:color="auto"/>
              <w:right w:val="single" w:sz="4" w:space="0" w:color="auto"/>
            </w:tcBorders>
            <w:tcMar>
              <w:top w:w="15" w:type="dxa"/>
              <w:left w:w="45" w:type="dxa"/>
              <w:bottom w:w="15" w:type="dxa"/>
              <w:right w:w="45" w:type="dxa"/>
            </w:tcMar>
          </w:tcPr>
          <w:p w14:paraId="5E13B914" w14:textId="77777777" w:rsidR="006C65FA" w:rsidRPr="0042022C" w:rsidRDefault="006C65FA" w:rsidP="006C65FA">
            <w:pPr>
              <w:spacing w:before="100" w:beforeAutospacing="1" w:after="100" w:afterAutospacing="1" w:line="255" w:lineRule="atLeast"/>
              <w:rPr>
                <w:b/>
                <w:sz w:val="24"/>
                <w:szCs w:val="24"/>
              </w:rPr>
            </w:pPr>
          </w:p>
        </w:tc>
        <w:tc>
          <w:tcPr>
            <w:tcW w:w="2642" w:type="dxa"/>
            <w:gridSpan w:val="2"/>
            <w:tcBorders>
              <w:top w:val="single" w:sz="4" w:space="0" w:color="auto"/>
              <w:right w:val="single" w:sz="4" w:space="0" w:color="auto"/>
            </w:tcBorders>
          </w:tcPr>
          <w:p w14:paraId="35B0106E" w14:textId="77777777" w:rsidR="005F4F4F" w:rsidRPr="0042022C" w:rsidRDefault="005F4F4F" w:rsidP="00BF641F">
            <w:pPr>
              <w:spacing w:before="100" w:beforeAutospacing="1" w:after="100" w:afterAutospacing="1" w:line="255" w:lineRule="atLeast"/>
              <w:ind w:left="75"/>
              <w:jc w:val="center"/>
              <w:rPr>
                <w:b/>
                <w:sz w:val="24"/>
                <w:szCs w:val="24"/>
              </w:rPr>
            </w:pPr>
          </w:p>
        </w:tc>
        <w:tc>
          <w:tcPr>
            <w:tcW w:w="2119" w:type="dxa"/>
            <w:gridSpan w:val="3"/>
            <w:tcBorders>
              <w:top w:val="single" w:sz="4" w:space="0" w:color="auto"/>
              <w:right w:val="single" w:sz="4" w:space="0" w:color="auto"/>
            </w:tcBorders>
          </w:tcPr>
          <w:p w14:paraId="3E730F79" w14:textId="77777777" w:rsidR="005F4F4F" w:rsidRPr="0042022C" w:rsidRDefault="005F4F4F" w:rsidP="00BF641F">
            <w:pPr>
              <w:spacing w:before="100" w:beforeAutospacing="1" w:after="100" w:afterAutospacing="1" w:line="255" w:lineRule="atLeast"/>
              <w:ind w:firstLine="150"/>
              <w:jc w:val="center"/>
              <w:rPr>
                <w:b/>
                <w:color w:val="FF0000"/>
                <w:sz w:val="24"/>
                <w:szCs w:val="24"/>
              </w:rPr>
            </w:pPr>
          </w:p>
        </w:tc>
      </w:tr>
      <w:tr w:rsidR="00E83975" w:rsidRPr="00BF641F" w14:paraId="0D247B1C" w14:textId="77777777" w:rsidTr="00722C6D">
        <w:trPr>
          <w:gridAfter w:val="2"/>
          <w:wAfter w:w="61" w:type="dxa"/>
          <w:trHeight w:val="690"/>
        </w:trPr>
        <w:tc>
          <w:tcPr>
            <w:tcW w:w="3472" w:type="dxa"/>
            <w:tcBorders>
              <w:left w:val="single" w:sz="4" w:space="0" w:color="auto"/>
              <w:bottom w:val="single" w:sz="4" w:space="0" w:color="auto"/>
            </w:tcBorders>
            <w:tcMar>
              <w:top w:w="15" w:type="dxa"/>
              <w:left w:w="45" w:type="dxa"/>
              <w:bottom w:w="15" w:type="dxa"/>
              <w:right w:w="45" w:type="dxa"/>
            </w:tcMar>
          </w:tcPr>
          <w:p w14:paraId="3821506A" w14:textId="77777777" w:rsidR="00E83975" w:rsidRPr="00BF641F" w:rsidRDefault="00E83975" w:rsidP="00E83975">
            <w:pPr>
              <w:spacing w:before="100" w:beforeAutospacing="1" w:after="100" w:afterAutospacing="1" w:line="255" w:lineRule="atLeast"/>
              <w:rPr>
                <w:sz w:val="24"/>
                <w:szCs w:val="24"/>
              </w:rPr>
            </w:pPr>
            <w:r w:rsidRPr="00BF641F">
              <w:rPr>
                <w:sz w:val="24"/>
                <w:szCs w:val="24"/>
              </w:rPr>
              <w:t>Налог на доходы физических лиц</w:t>
            </w:r>
          </w:p>
        </w:tc>
        <w:tc>
          <w:tcPr>
            <w:tcW w:w="1818" w:type="dxa"/>
            <w:gridSpan w:val="2"/>
            <w:tcBorders>
              <w:left w:val="single" w:sz="4" w:space="0" w:color="auto"/>
              <w:bottom w:val="single" w:sz="4" w:space="0" w:color="auto"/>
              <w:right w:val="single" w:sz="4" w:space="0" w:color="auto"/>
            </w:tcBorders>
            <w:vAlign w:val="center"/>
          </w:tcPr>
          <w:p w14:paraId="7116C42D" w14:textId="77777777" w:rsidR="00E83975" w:rsidRPr="0042022C" w:rsidRDefault="006C65FA" w:rsidP="006C65FA">
            <w:pPr>
              <w:rPr>
                <w:sz w:val="24"/>
                <w:szCs w:val="24"/>
              </w:rPr>
            </w:pPr>
            <w:r>
              <w:rPr>
                <w:sz w:val="24"/>
                <w:szCs w:val="24"/>
              </w:rPr>
              <w:t xml:space="preserve">          </w:t>
            </w:r>
            <w:r w:rsidR="006E1981" w:rsidRPr="006E1981">
              <w:rPr>
                <w:sz w:val="24"/>
                <w:szCs w:val="24"/>
              </w:rPr>
              <w:t>9 000,00</w:t>
            </w:r>
          </w:p>
        </w:tc>
        <w:tc>
          <w:tcPr>
            <w:tcW w:w="2631" w:type="dxa"/>
            <w:tcBorders>
              <w:bottom w:val="single" w:sz="4" w:space="0" w:color="auto"/>
              <w:right w:val="single" w:sz="4" w:space="0" w:color="auto"/>
            </w:tcBorders>
          </w:tcPr>
          <w:p w14:paraId="1170F21B" w14:textId="77777777" w:rsidR="00E83975" w:rsidRPr="0042022C" w:rsidRDefault="006C65FA" w:rsidP="00E83975">
            <w:pPr>
              <w:jc w:val="center"/>
              <w:rPr>
                <w:sz w:val="24"/>
                <w:szCs w:val="24"/>
              </w:rPr>
            </w:pPr>
            <w:r>
              <w:rPr>
                <w:b/>
                <w:sz w:val="24"/>
                <w:szCs w:val="24"/>
              </w:rPr>
              <w:t>9478,6</w:t>
            </w:r>
          </w:p>
        </w:tc>
        <w:tc>
          <w:tcPr>
            <w:tcW w:w="2119" w:type="dxa"/>
            <w:gridSpan w:val="3"/>
            <w:tcBorders>
              <w:bottom w:val="single" w:sz="4" w:space="0" w:color="auto"/>
              <w:right w:val="single" w:sz="4" w:space="0" w:color="auto"/>
            </w:tcBorders>
          </w:tcPr>
          <w:p w14:paraId="35049DBF" w14:textId="77777777" w:rsidR="00E83975" w:rsidRPr="00E57B9A" w:rsidRDefault="00AA5FB1" w:rsidP="00E83975">
            <w:pPr>
              <w:jc w:val="center"/>
              <w:rPr>
                <w:sz w:val="24"/>
                <w:szCs w:val="24"/>
              </w:rPr>
            </w:pPr>
            <w:r>
              <w:rPr>
                <w:b/>
                <w:sz w:val="24"/>
                <w:szCs w:val="24"/>
              </w:rPr>
              <w:t>10575,0</w:t>
            </w:r>
          </w:p>
        </w:tc>
      </w:tr>
      <w:tr w:rsidR="005F4F4F" w:rsidRPr="00BF641F" w14:paraId="2FE05090" w14:textId="77777777" w:rsidTr="00722C6D">
        <w:trPr>
          <w:gridAfter w:val="1"/>
          <w:wAfter w:w="50" w:type="dxa"/>
          <w:trHeight w:val="570"/>
        </w:trPr>
        <w:tc>
          <w:tcPr>
            <w:tcW w:w="3472" w:type="dxa"/>
            <w:tcBorders>
              <w:top w:val="single" w:sz="4" w:space="0" w:color="auto"/>
              <w:left w:val="single" w:sz="4" w:space="0" w:color="auto"/>
              <w:bottom w:val="single" w:sz="4" w:space="0" w:color="auto"/>
            </w:tcBorders>
            <w:tcMar>
              <w:top w:w="15" w:type="dxa"/>
              <w:left w:w="45" w:type="dxa"/>
              <w:bottom w:w="15" w:type="dxa"/>
              <w:right w:w="45" w:type="dxa"/>
            </w:tcMar>
          </w:tcPr>
          <w:p w14:paraId="4B93A907" w14:textId="77777777" w:rsidR="005F4F4F" w:rsidRPr="00BF641F" w:rsidRDefault="005F4F4F" w:rsidP="00BF641F">
            <w:pPr>
              <w:rPr>
                <w:sz w:val="24"/>
                <w:szCs w:val="24"/>
              </w:rPr>
            </w:pPr>
            <w:r w:rsidRPr="00BF641F">
              <w:rPr>
                <w:sz w:val="24"/>
                <w:szCs w:val="24"/>
              </w:rPr>
              <w:t>НАЛОГ НА СОВОКУПНЫЙ ДОХОД</w:t>
            </w:r>
          </w:p>
        </w:tc>
        <w:tc>
          <w:tcPr>
            <w:tcW w:w="50" w:type="dxa"/>
            <w:tcBorders>
              <w:top w:val="single" w:sz="4" w:space="0" w:color="auto"/>
              <w:left w:val="single" w:sz="4" w:space="0" w:color="auto"/>
              <w:bottom w:val="single" w:sz="4" w:space="0" w:color="auto"/>
            </w:tcBorders>
          </w:tcPr>
          <w:p w14:paraId="7AC852CC" w14:textId="77777777" w:rsidR="005F4F4F" w:rsidRPr="0042022C" w:rsidRDefault="005F4F4F" w:rsidP="00BF641F">
            <w:pPr>
              <w:rPr>
                <w:color w:val="C00000"/>
                <w:sz w:val="24"/>
                <w:szCs w:val="24"/>
              </w:rPr>
            </w:pPr>
          </w:p>
          <w:p w14:paraId="721D5378" w14:textId="77777777" w:rsidR="005F4F4F" w:rsidRPr="0042022C" w:rsidRDefault="005F4F4F" w:rsidP="00BF641F">
            <w:pPr>
              <w:rPr>
                <w:color w:val="C00000"/>
                <w:sz w:val="24"/>
                <w:szCs w:val="24"/>
              </w:rPr>
            </w:pPr>
          </w:p>
        </w:tc>
        <w:tc>
          <w:tcPr>
            <w:tcW w:w="1768" w:type="dxa"/>
            <w:tcBorders>
              <w:top w:val="single" w:sz="4" w:space="0" w:color="auto"/>
              <w:bottom w:val="single" w:sz="4" w:space="0" w:color="auto"/>
              <w:right w:val="single" w:sz="4" w:space="0" w:color="auto"/>
            </w:tcBorders>
            <w:tcMar>
              <w:top w:w="15" w:type="dxa"/>
              <w:left w:w="45" w:type="dxa"/>
              <w:bottom w:w="15" w:type="dxa"/>
              <w:right w:w="45" w:type="dxa"/>
            </w:tcMar>
            <w:vAlign w:val="center"/>
          </w:tcPr>
          <w:p w14:paraId="6A180A11" w14:textId="77777777" w:rsidR="005F4F4F" w:rsidRPr="0042022C" w:rsidRDefault="006E1981" w:rsidP="008A3F88">
            <w:pPr>
              <w:jc w:val="center"/>
              <w:rPr>
                <w:b/>
                <w:sz w:val="24"/>
                <w:szCs w:val="24"/>
              </w:rPr>
            </w:pPr>
            <w:r w:rsidRPr="006E1981">
              <w:rPr>
                <w:b/>
                <w:sz w:val="24"/>
                <w:szCs w:val="24"/>
              </w:rPr>
              <w:t>2 650,70</w:t>
            </w:r>
          </w:p>
        </w:tc>
        <w:tc>
          <w:tcPr>
            <w:tcW w:w="2642" w:type="dxa"/>
            <w:gridSpan w:val="2"/>
            <w:tcBorders>
              <w:top w:val="single" w:sz="4" w:space="0" w:color="auto"/>
              <w:bottom w:val="single" w:sz="4" w:space="0" w:color="auto"/>
              <w:right w:val="single" w:sz="4" w:space="0" w:color="auto"/>
            </w:tcBorders>
            <w:vAlign w:val="center"/>
          </w:tcPr>
          <w:p w14:paraId="37472889" w14:textId="77777777" w:rsidR="005F4F4F" w:rsidRPr="0042022C" w:rsidRDefault="006C65FA" w:rsidP="008A3F88">
            <w:pPr>
              <w:jc w:val="center"/>
              <w:rPr>
                <w:b/>
                <w:sz w:val="24"/>
                <w:szCs w:val="24"/>
              </w:rPr>
            </w:pPr>
            <w:r>
              <w:rPr>
                <w:b/>
                <w:sz w:val="24"/>
                <w:szCs w:val="24"/>
              </w:rPr>
              <w:t>1566,8</w:t>
            </w:r>
          </w:p>
        </w:tc>
        <w:tc>
          <w:tcPr>
            <w:tcW w:w="2119" w:type="dxa"/>
            <w:gridSpan w:val="3"/>
            <w:tcBorders>
              <w:top w:val="single" w:sz="4" w:space="0" w:color="auto"/>
              <w:bottom w:val="single" w:sz="4" w:space="0" w:color="auto"/>
              <w:right w:val="single" w:sz="4" w:space="0" w:color="auto"/>
            </w:tcBorders>
            <w:vAlign w:val="center"/>
          </w:tcPr>
          <w:p w14:paraId="3FEADAFF" w14:textId="77777777" w:rsidR="005F4F4F" w:rsidRPr="00E57B9A" w:rsidRDefault="00AA5FB1" w:rsidP="00944D13">
            <w:pPr>
              <w:jc w:val="center"/>
              <w:rPr>
                <w:b/>
                <w:sz w:val="24"/>
                <w:szCs w:val="24"/>
              </w:rPr>
            </w:pPr>
            <w:r>
              <w:rPr>
                <w:b/>
                <w:sz w:val="24"/>
                <w:szCs w:val="24"/>
              </w:rPr>
              <w:t>2650,7</w:t>
            </w:r>
          </w:p>
        </w:tc>
      </w:tr>
      <w:tr w:rsidR="005F4F4F" w:rsidRPr="00BF641F" w14:paraId="335BC333" w14:textId="77777777" w:rsidTr="00722C6D">
        <w:trPr>
          <w:gridAfter w:val="1"/>
          <w:wAfter w:w="50" w:type="dxa"/>
          <w:trHeight w:val="105"/>
        </w:trPr>
        <w:tc>
          <w:tcPr>
            <w:tcW w:w="3472" w:type="dxa"/>
            <w:tcBorders>
              <w:top w:val="single" w:sz="4" w:space="0" w:color="auto"/>
              <w:left w:val="single" w:sz="4" w:space="0" w:color="auto"/>
            </w:tcBorders>
            <w:tcMar>
              <w:top w:w="15" w:type="dxa"/>
              <w:left w:w="45" w:type="dxa"/>
              <w:bottom w:w="15" w:type="dxa"/>
              <w:right w:w="45" w:type="dxa"/>
            </w:tcMar>
          </w:tcPr>
          <w:p w14:paraId="4B7F7BAE" w14:textId="77777777" w:rsidR="005F4F4F" w:rsidRPr="00BF641F" w:rsidRDefault="005F4F4F" w:rsidP="00BF641F">
            <w:pPr>
              <w:rPr>
                <w:sz w:val="24"/>
                <w:szCs w:val="24"/>
              </w:rPr>
            </w:pPr>
          </w:p>
        </w:tc>
        <w:tc>
          <w:tcPr>
            <w:tcW w:w="50" w:type="dxa"/>
            <w:tcBorders>
              <w:top w:val="single" w:sz="4" w:space="0" w:color="auto"/>
              <w:left w:val="single" w:sz="4" w:space="0" w:color="auto"/>
            </w:tcBorders>
          </w:tcPr>
          <w:p w14:paraId="74B8941B" w14:textId="77777777" w:rsidR="005F4F4F" w:rsidRPr="0042022C" w:rsidRDefault="005F4F4F" w:rsidP="00BF641F">
            <w:pPr>
              <w:rPr>
                <w:color w:val="C00000"/>
                <w:sz w:val="24"/>
                <w:szCs w:val="24"/>
              </w:rPr>
            </w:pPr>
          </w:p>
        </w:tc>
        <w:tc>
          <w:tcPr>
            <w:tcW w:w="1768" w:type="dxa"/>
            <w:tcBorders>
              <w:top w:val="single" w:sz="4" w:space="0" w:color="auto"/>
              <w:right w:val="single" w:sz="4" w:space="0" w:color="auto"/>
            </w:tcBorders>
            <w:tcMar>
              <w:top w:w="15" w:type="dxa"/>
              <w:left w:w="45" w:type="dxa"/>
              <w:bottom w:w="15" w:type="dxa"/>
              <w:right w:w="45" w:type="dxa"/>
            </w:tcMar>
            <w:vAlign w:val="center"/>
          </w:tcPr>
          <w:p w14:paraId="6816BE1A" w14:textId="77777777" w:rsidR="005F4F4F" w:rsidRPr="0042022C" w:rsidRDefault="005F4F4F" w:rsidP="008A3F88">
            <w:pPr>
              <w:jc w:val="center"/>
              <w:rPr>
                <w:sz w:val="24"/>
                <w:szCs w:val="24"/>
              </w:rPr>
            </w:pPr>
          </w:p>
        </w:tc>
        <w:tc>
          <w:tcPr>
            <w:tcW w:w="2642" w:type="dxa"/>
            <w:gridSpan w:val="2"/>
            <w:tcBorders>
              <w:top w:val="single" w:sz="4" w:space="0" w:color="auto"/>
              <w:right w:val="single" w:sz="4" w:space="0" w:color="auto"/>
            </w:tcBorders>
            <w:vAlign w:val="center"/>
          </w:tcPr>
          <w:p w14:paraId="4B87D3AC" w14:textId="77777777" w:rsidR="005F4F4F" w:rsidRPr="0042022C" w:rsidRDefault="005F4F4F" w:rsidP="008A3F88">
            <w:pPr>
              <w:jc w:val="center"/>
              <w:rPr>
                <w:sz w:val="24"/>
                <w:szCs w:val="24"/>
              </w:rPr>
            </w:pPr>
          </w:p>
        </w:tc>
        <w:tc>
          <w:tcPr>
            <w:tcW w:w="2119" w:type="dxa"/>
            <w:gridSpan w:val="3"/>
            <w:tcBorders>
              <w:top w:val="single" w:sz="4" w:space="0" w:color="auto"/>
              <w:right w:val="single" w:sz="4" w:space="0" w:color="auto"/>
            </w:tcBorders>
            <w:vAlign w:val="center"/>
          </w:tcPr>
          <w:p w14:paraId="34D03A5D" w14:textId="77777777" w:rsidR="005F4F4F" w:rsidRPr="0042022C" w:rsidRDefault="005F4F4F" w:rsidP="008A3F88">
            <w:pPr>
              <w:jc w:val="center"/>
              <w:rPr>
                <w:color w:val="FF0000"/>
                <w:sz w:val="24"/>
                <w:szCs w:val="24"/>
              </w:rPr>
            </w:pPr>
          </w:p>
        </w:tc>
      </w:tr>
      <w:tr w:rsidR="005F4F4F" w:rsidRPr="00BF641F" w14:paraId="318FC67E" w14:textId="77777777" w:rsidTr="00722C6D">
        <w:trPr>
          <w:gridAfter w:val="1"/>
          <w:wAfter w:w="50" w:type="dxa"/>
          <w:trHeight w:val="660"/>
        </w:trPr>
        <w:tc>
          <w:tcPr>
            <w:tcW w:w="3472" w:type="dxa"/>
            <w:tcBorders>
              <w:left w:val="single" w:sz="4" w:space="0" w:color="auto"/>
              <w:bottom w:val="single" w:sz="4" w:space="0" w:color="auto"/>
            </w:tcBorders>
            <w:tcMar>
              <w:top w:w="15" w:type="dxa"/>
              <w:left w:w="45" w:type="dxa"/>
              <w:bottom w:w="15" w:type="dxa"/>
              <w:right w:w="45" w:type="dxa"/>
            </w:tcMar>
          </w:tcPr>
          <w:p w14:paraId="625C44F5" w14:textId="77777777" w:rsidR="005F4F4F" w:rsidRPr="00BF641F" w:rsidRDefault="005F4F4F" w:rsidP="00BF641F">
            <w:pPr>
              <w:spacing w:before="100" w:beforeAutospacing="1" w:after="100" w:afterAutospacing="1" w:line="255" w:lineRule="atLeast"/>
              <w:rPr>
                <w:sz w:val="24"/>
                <w:szCs w:val="24"/>
              </w:rPr>
            </w:pPr>
            <w:r w:rsidRPr="00BF641F">
              <w:rPr>
                <w:bCs/>
                <w:sz w:val="24"/>
                <w:szCs w:val="24"/>
              </w:rPr>
              <w:t>Единый сельскохозяйственный налог</w:t>
            </w:r>
          </w:p>
        </w:tc>
        <w:tc>
          <w:tcPr>
            <w:tcW w:w="50" w:type="dxa"/>
            <w:tcBorders>
              <w:left w:val="single" w:sz="4" w:space="0" w:color="auto"/>
              <w:bottom w:val="single" w:sz="4" w:space="0" w:color="auto"/>
            </w:tcBorders>
          </w:tcPr>
          <w:p w14:paraId="08CE4525" w14:textId="77777777" w:rsidR="005F4F4F" w:rsidRPr="0042022C" w:rsidRDefault="005F4F4F" w:rsidP="00BF641F">
            <w:pPr>
              <w:rPr>
                <w:color w:val="C00000"/>
                <w:sz w:val="24"/>
                <w:szCs w:val="24"/>
              </w:rPr>
            </w:pPr>
          </w:p>
          <w:p w14:paraId="6C3F639F" w14:textId="77777777" w:rsidR="005F4F4F" w:rsidRPr="0042022C" w:rsidRDefault="005F4F4F" w:rsidP="00BF641F">
            <w:pPr>
              <w:spacing w:before="100" w:beforeAutospacing="1" w:after="100" w:afterAutospacing="1" w:line="255" w:lineRule="atLeast"/>
              <w:rPr>
                <w:color w:val="C00000"/>
                <w:sz w:val="24"/>
                <w:szCs w:val="24"/>
              </w:rPr>
            </w:pPr>
          </w:p>
        </w:tc>
        <w:tc>
          <w:tcPr>
            <w:tcW w:w="1768" w:type="dxa"/>
            <w:tcBorders>
              <w:bottom w:val="single" w:sz="4" w:space="0" w:color="auto"/>
              <w:right w:val="single" w:sz="4" w:space="0" w:color="auto"/>
            </w:tcBorders>
            <w:tcMar>
              <w:top w:w="15" w:type="dxa"/>
              <w:left w:w="45" w:type="dxa"/>
              <w:bottom w:w="15" w:type="dxa"/>
              <w:right w:w="45" w:type="dxa"/>
            </w:tcMar>
            <w:vAlign w:val="center"/>
          </w:tcPr>
          <w:p w14:paraId="56DDBA07" w14:textId="77777777" w:rsidR="005F4F4F" w:rsidRPr="0042022C" w:rsidRDefault="006E1981" w:rsidP="008A3F88">
            <w:pPr>
              <w:spacing w:before="100" w:beforeAutospacing="1" w:after="100" w:afterAutospacing="1" w:line="255" w:lineRule="atLeast"/>
              <w:ind w:firstLine="150"/>
              <w:jc w:val="center"/>
              <w:rPr>
                <w:sz w:val="24"/>
                <w:szCs w:val="24"/>
              </w:rPr>
            </w:pPr>
            <w:r w:rsidRPr="006E1981">
              <w:rPr>
                <w:sz w:val="24"/>
                <w:szCs w:val="24"/>
              </w:rPr>
              <w:t>2 650,70</w:t>
            </w:r>
          </w:p>
        </w:tc>
        <w:tc>
          <w:tcPr>
            <w:tcW w:w="2642" w:type="dxa"/>
            <w:gridSpan w:val="2"/>
            <w:tcBorders>
              <w:left w:val="single" w:sz="4" w:space="0" w:color="auto"/>
              <w:bottom w:val="single" w:sz="4" w:space="0" w:color="auto"/>
            </w:tcBorders>
            <w:vAlign w:val="center"/>
          </w:tcPr>
          <w:p w14:paraId="133694B5" w14:textId="77777777" w:rsidR="005F4F4F" w:rsidRPr="0042022C" w:rsidRDefault="006C65FA" w:rsidP="005F4F4F">
            <w:pPr>
              <w:spacing w:before="100" w:beforeAutospacing="1" w:after="100" w:afterAutospacing="1" w:line="255" w:lineRule="atLeast"/>
              <w:ind w:firstLine="150"/>
              <w:jc w:val="center"/>
              <w:rPr>
                <w:sz w:val="24"/>
                <w:szCs w:val="24"/>
              </w:rPr>
            </w:pPr>
            <w:r>
              <w:rPr>
                <w:sz w:val="24"/>
                <w:szCs w:val="24"/>
              </w:rPr>
              <w:t>1566,8</w:t>
            </w:r>
          </w:p>
        </w:tc>
        <w:tc>
          <w:tcPr>
            <w:tcW w:w="2119" w:type="dxa"/>
            <w:gridSpan w:val="3"/>
            <w:tcBorders>
              <w:left w:val="single" w:sz="4" w:space="0" w:color="auto"/>
              <w:bottom w:val="single" w:sz="4" w:space="0" w:color="auto"/>
              <w:right w:val="single" w:sz="4" w:space="0" w:color="auto"/>
            </w:tcBorders>
            <w:vAlign w:val="center"/>
          </w:tcPr>
          <w:p w14:paraId="2FF3A864" w14:textId="77777777" w:rsidR="005F4F4F" w:rsidRPr="00E57B9A" w:rsidRDefault="00AA5FB1" w:rsidP="005F4F4F">
            <w:pPr>
              <w:jc w:val="center"/>
              <w:rPr>
                <w:sz w:val="24"/>
                <w:szCs w:val="24"/>
              </w:rPr>
            </w:pPr>
            <w:r>
              <w:rPr>
                <w:sz w:val="24"/>
                <w:szCs w:val="24"/>
              </w:rPr>
              <w:t>2650,7</w:t>
            </w:r>
          </w:p>
        </w:tc>
      </w:tr>
      <w:tr w:rsidR="005F4F4F" w:rsidRPr="00BF641F" w14:paraId="49D2CA9C" w14:textId="77777777" w:rsidTr="00722C6D">
        <w:trPr>
          <w:gridAfter w:val="1"/>
          <w:wAfter w:w="50" w:type="dxa"/>
          <w:trHeight w:val="165"/>
        </w:trPr>
        <w:tc>
          <w:tcPr>
            <w:tcW w:w="3472" w:type="dxa"/>
            <w:tcBorders>
              <w:top w:val="single" w:sz="4" w:space="0" w:color="auto"/>
              <w:left w:val="single" w:sz="4" w:space="0" w:color="auto"/>
            </w:tcBorders>
            <w:tcMar>
              <w:top w:w="15" w:type="dxa"/>
              <w:left w:w="45" w:type="dxa"/>
              <w:bottom w:w="15" w:type="dxa"/>
              <w:right w:w="45" w:type="dxa"/>
            </w:tcMar>
            <w:vAlign w:val="center"/>
          </w:tcPr>
          <w:p w14:paraId="73BE9228" w14:textId="77777777" w:rsidR="005F4F4F" w:rsidRPr="00BF641F" w:rsidRDefault="005F4F4F" w:rsidP="00D533B0">
            <w:pPr>
              <w:spacing w:before="100" w:beforeAutospacing="1" w:after="100" w:afterAutospacing="1" w:line="255" w:lineRule="atLeast"/>
              <w:rPr>
                <w:bCs/>
                <w:sz w:val="24"/>
                <w:szCs w:val="24"/>
              </w:rPr>
            </w:pPr>
          </w:p>
        </w:tc>
        <w:tc>
          <w:tcPr>
            <w:tcW w:w="50" w:type="dxa"/>
            <w:tcBorders>
              <w:top w:val="single" w:sz="4" w:space="0" w:color="auto"/>
              <w:left w:val="single" w:sz="4" w:space="0" w:color="auto"/>
            </w:tcBorders>
            <w:vAlign w:val="center"/>
          </w:tcPr>
          <w:p w14:paraId="70FA062F" w14:textId="77777777" w:rsidR="005F4F4F" w:rsidRPr="0042022C" w:rsidRDefault="005F4F4F" w:rsidP="00944D13">
            <w:pPr>
              <w:spacing w:before="100" w:beforeAutospacing="1" w:after="100" w:afterAutospacing="1" w:line="255" w:lineRule="atLeast"/>
              <w:jc w:val="center"/>
              <w:rPr>
                <w:color w:val="C00000"/>
                <w:sz w:val="24"/>
                <w:szCs w:val="24"/>
              </w:rPr>
            </w:pPr>
          </w:p>
        </w:tc>
        <w:tc>
          <w:tcPr>
            <w:tcW w:w="1768" w:type="dxa"/>
            <w:tcBorders>
              <w:top w:val="single" w:sz="4" w:space="0" w:color="auto"/>
              <w:right w:val="single" w:sz="4" w:space="0" w:color="auto"/>
            </w:tcBorders>
            <w:tcMar>
              <w:top w:w="15" w:type="dxa"/>
              <w:left w:w="45" w:type="dxa"/>
              <w:bottom w:w="15" w:type="dxa"/>
              <w:right w:w="45" w:type="dxa"/>
            </w:tcMar>
            <w:vAlign w:val="center"/>
          </w:tcPr>
          <w:p w14:paraId="42CC2A71" w14:textId="77777777" w:rsidR="005F4F4F" w:rsidRPr="0042022C" w:rsidRDefault="005F4F4F" w:rsidP="00944D13">
            <w:pPr>
              <w:spacing w:before="100" w:beforeAutospacing="1" w:after="100" w:afterAutospacing="1" w:line="255" w:lineRule="atLeast"/>
              <w:ind w:firstLine="150"/>
              <w:jc w:val="center"/>
              <w:rPr>
                <w:sz w:val="24"/>
                <w:szCs w:val="24"/>
              </w:rPr>
            </w:pPr>
          </w:p>
        </w:tc>
        <w:tc>
          <w:tcPr>
            <w:tcW w:w="2642" w:type="dxa"/>
            <w:gridSpan w:val="2"/>
            <w:tcBorders>
              <w:top w:val="single" w:sz="4" w:space="0" w:color="auto"/>
              <w:left w:val="single" w:sz="4" w:space="0" w:color="auto"/>
            </w:tcBorders>
            <w:vAlign w:val="center"/>
          </w:tcPr>
          <w:p w14:paraId="2D850426" w14:textId="77777777" w:rsidR="005F4F4F" w:rsidRPr="0042022C" w:rsidRDefault="005F4F4F" w:rsidP="00944D13">
            <w:pPr>
              <w:spacing w:before="100" w:beforeAutospacing="1" w:after="100" w:afterAutospacing="1" w:line="255" w:lineRule="atLeast"/>
              <w:ind w:firstLine="150"/>
              <w:jc w:val="center"/>
              <w:rPr>
                <w:sz w:val="24"/>
                <w:szCs w:val="24"/>
              </w:rPr>
            </w:pPr>
          </w:p>
        </w:tc>
        <w:tc>
          <w:tcPr>
            <w:tcW w:w="2119" w:type="dxa"/>
            <w:gridSpan w:val="3"/>
            <w:vMerge w:val="restart"/>
            <w:tcBorders>
              <w:top w:val="single" w:sz="4" w:space="0" w:color="auto"/>
              <w:left w:val="single" w:sz="4" w:space="0" w:color="auto"/>
              <w:right w:val="single" w:sz="4" w:space="0" w:color="auto"/>
            </w:tcBorders>
            <w:vAlign w:val="center"/>
          </w:tcPr>
          <w:p w14:paraId="62FCEA23" w14:textId="77777777" w:rsidR="005F4F4F" w:rsidRPr="00D57130" w:rsidRDefault="005F4F4F" w:rsidP="00944D13">
            <w:pPr>
              <w:jc w:val="center"/>
              <w:rPr>
                <w:b/>
                <w:sz w:val="24"/>
                <w:szCs w:val="24"/>
              </w:rPr>
            </w:pPr>
          </w:p>
          <w:p w14:paraId="1BAF33BB" w14:textId="77777777" w:rsidR="005F4F4F" w:rsidRDefault="005F4F4F" w:rsidP="00944D13">
            <w:pPr>
              <w:jc w:val="center"/>
              <w:rPr>
                <w:b/>
                <w:sz w:val="24"/>
                <w:szCs w:val="24"/>
              </w:rPr>
            </w:pPr>
          </w:p>
          <w:p w14:paraId="2B605FCE" w14:textId="77777777" w:rsidR="005F4F4F" w:rsidRDefault="005F4F4F" w:rsidP="00944D13">
            <w:pPr>
              <w:jc w:val="center"/>
              <w:rPr>
                <w:b/>
                <w:sz w:val="24"/>
                <w:szCs w:val="24"/>
              </w:rPr>
            </w:pPr>
            <w:r>
              <w:rPr>
                <w:b/>
                <w:sz w:val="24"/>
                <w:szCs w:val="24"/>
              </w:rPr>
              <w:t xml:space="preserve"> </w:t>
            </w:r>
          </w:p>
          <w:p w14:paraId="2B4837A1" w14:textId="77777777" w:rsidR="005F4F4F" w:rsidRPr="00D57130" w:rsidRDefault="00AA5FB1" w:rsidP="00944D13">
            <w:pPr>
              <w:jc w:val="center"/>
              <w:rPr>
                <w:b/>
                <w:sz w:val="24"/>
                <w:szCs w:val="24"/>
              </w:rPr>
            </w:pPr>
            <w:r>
              <w:rPr>
                <w:b/>
                <w:sz w:val="24"/>
                <w:szCs w:val="24"/>
              </w:rPr>
              <w:t>9654,0</w:t>
            </w:r>
          </w:p>
          <w:p w14:paraId="0C8AF482" w14:textId="77777777" w:rsidR="005F4F4F" w:rsidRPr="00D57130" w:rsidRDefault="005F4F4F" w:rsidP="00944D13">
            <w:pPr>
              <w:jc w:val="center"/>
              <w:rPr>
                <w:b/>
                <w:sz w:val="24"/>
                <w:szCs w:val="24"/>
              </w:rPr>
            </w:pPr>
          </w:p>
        </w:tc>
      </w:tr>
      <w:tr w:rsidR="005F4F4F" w:rsidRPr="00BF641F" w14:paraId="275ECB4B" w14:textId="77777777" w:rsidTr="00722C6D">
        <w:trPr>
          <w:gridAfter w:val="1"/>
          <w:wAfter w:w="50" w:type="dxa"/>
          <w:trHeight w:val="396"/>
        </w:trPr>
        <w:tc>
          <w:tcPr>
            <w:tcW w:w="3472" w:type="dxa"/>
            <w:tcBorders>
              <w:left w:val="single" w:sz="4" w:space="0" w:color="auto"/>
              <w:bottom w:val="single" w:sz="4" w:space="0" w:color="auto"/>
            </w:tcBorders>
            <w:tcMar>
              <w:top w:w="15" w:type="dxa"/>
              <w:left w:w="45" w:type="dxa"/>
              <w:bottom w:w="15" w:type="dxa"/>
              <w:right w:w="45" w:type="dxa"/>
            </w:tcMar>
            <w:vAlign w:val="center"/>
          </w:tcPr>
          <w:p w14:paraId="36B3A308" w14:textId="77777777" w:rsidR="005F4F4F" w:rsidRPr="00BF641F" w:rsidRDefault="005F4F4F" w:rsidP="00944D13">
            <w:pPr>
              <w:spacing w:before="100" w:beforeAutospacing="1" w:after="100" w:afterAutospacing="1" w:line="255" w:lineRule="atLeast"/>
              <w:jc w:val="center"/>
              <w:rPr>
                <w:sz w:val="24"/>
                <w:szCs w:val="24"/>
              </w:rPr>
            </w:pPr>
            <w:r w:rsidRPr="00BF641F">
              <w:rPr>
                <w:bCs/>
                <w:sz w:val="24"/>
                <w:szCs w:val="24"/>
              </w:rPr>
              <w:t>НАЛОГИ НА ИМУЩЕСТВО</w:t>
            </w:r>
          </w:p>
        </w:tc>
        <w:tc>
          <w:tcPr>
            <w:tcW w:w="50" w:type="dxa"/>
            <w:tcBorders>
              <w:left w:val="single" w:sz="4" w:space="0" w:color="auto"/>
              <w:bottom w:val="single" w:sz="4" w:space="0" w:color="auto"/>
            </w:tcBorders>
            <w:vAlign w:val="center"/>
          </w:tcPr>
          <w:p w14:paraId="24823403" w14:textId="77777777" w:rsidR="005F4F4F" w:rsidRPr="0042022C" w:rsidRDefault="005F4F4F" w:rsidP="00944D13">
            <w:pPr>
              <w:spacing w:before="100" w:beforeAutospacing="1" w:after="100" w:afterAutospacing="1" w:line="255" w:lineRule="atLeast"/>
              <w:jc w:val="center"/>
              <w:rPr>
                <w:color w:val="C00000"/>
                <w:sz w:val="24"/>
                <w:szCs w:val="24"/>
              </w:rPr>
            </w:pPr>
          </w:p>
        </w:tc>
        <w:tc>
          <w:tcPr>
            <w:tcW w:w="1768" w:type="dxa"/>
            <w:tcBorders>
              <w:bottom w:val="single" w:sz="4" w:space="0" w:color="auto"/>
              <w:right w:val="single" w:sz="4" w:space="0" w:color="auto"/>
            </w:tcBorders>
            <w:tcMar>
              <w:top w:w="15" w:type="dxa"/>
              <w:left w:w="45" w:type="dxa"/>
              <w:bottom w:w="15" w:type="dxa"/>
              <w:right w:w="45" w:type="dxa"/>
            </w:tcMar>
            <w:vAlign w:val="center"/>
          </w:tcPr>
          <w:p w14:paraId="32122338" w14:textId="77777777" w:rsidR="005F4F4F" w:rsidRPr="0042022C" w:rsidRDefault="006E1981" w:rsidP="00D067A3">
            <w:pPr>
              <w:spacing w:before="100" w:beforeAutospacing="1" w:after="100" w:afterAutospacing="1" w:line="255" w:lineRule="atLeast"/>
              <w:jc w:val="center"/>
              <w:rPr>
                <w:b/>
                <w:sz w:val="24"/>
                <w:szCs w:val="24"/>
              </w:rPr>
            </w:pPr>
            <w:r w:rsidRPr="006E1981">
              <w:rPr>
                <w:b/>
                <w:sz w:val="24"/>
                <w:szCs w:val="24"/>
              </w:rPr>
              <w:t>9 314,00</w:t>
            </w:r>
          </w:p>
        </w:tc>
        <w:tc>
          <w:tcPr>
            <w:tcW w:w="2642" w:type="dxa"/>
            <w:gridSpan w:val="2"/>
            <w:tcBorders>
              <w:left w:val="single" w:sz="4" w:space="0" w:color="auto"/>
              <w:bottom w:val="single" w:sz="4" w:space="0" w:color="auto"/>
            </w:tcBorders>
            <w:vAlign w:val="center"/>
          </w:tcPr>
          <w:p w14:paraId="7CDDE3CC" w14:textId="77777777" w:rsidR="005F4F4F" w:rsidRPr="00134429" w:rsidRDefault="006C65FA" w:rsidP="00944D13">
            <w:pPr>
              <w:spacing w:before="100" w:beforeAutospacing="1" w:after="100" w:afterAutospacing="1" w:line="255" w:lineRule="atLeast"/>
              <w:jc w:val="center"/>
              <w:rPr>
                <w:b/>
                <w:sz w:val="24"/>
                <w:szCs w:val="24"/>
              </w:rPr>
            </w:pPr>
            <w:r>
              <w:rPr>
                <w:b/>
                <w:sz w:val="24"/>
                <w:szCs w:val="24"/>
              </w:rPr>
              <w:t>5406,6</w:t>
            </w:r>
          </w:p>
        </w:tc>
        <w:tc>
          <w:tcPr>
            <w:tcW w:w="2119" w:type="dxa"/>
            <w:gridSpan w:val="3"/>
            <w:vMerge/>
            <w:tcBorders>
              <w:left w:val="single" w:sz="4" w:space="0" w:color="auto"/>
              <w:bottom w:val="single" w:sz="4" w:space="0" w:color="auto"/>
              <w:right w:val="single" w:sz="4" w:space="0" w:color="auto"/>
            </w:tcBorders>
            <w:vAlign w:val="center"/>
          </w:tcPr>
          <w:p w14:paraId="6778FBBF" w14:textId="77777777" w:rsidR="005F4F4F" w:rsidRPr="00134429" w:rsidRDefault="005F4F4F" w:rsidP="00944D13">
            <w:pPr>
              <w:jc w:val="center"/>
              <w:rPr>
                <w:b/>
                <w:sz w:val="24"/>
                <w:szCs w:val="24"/>
              </w:rPr>
            </w:pPr>
          </w:p>
        </w:tc>
      </w:tr>
      <w:tr w:rsidR="005F4F4F" w:rsidRPr="00BF641F" w14:paraId="70E6D78B" w14:textId="77777777" w:rsidTr="00722C6D">
        <w:trPr>
          <w:gridAfter w:val="1"/>
          <w:wAfter w:w="50" w:type="dxa"/>
          <w:trHeight w:val="70"/>
        </w:trPr>
        <w:tc>
          <w:tcPr>
            <w:tcW w:w="3472" w:type="dxa"/>
            <w:tcBorders>
              <w:top w:val="single" w:sz="4" w:space="0" w:color="auto"/>
              <w:left w:val="single" w:sz="4" w:space="0" w:color="auto"/>
            </w:tcBorders>
            <w:tcMar>
              <w:top w:w="15" w:type="dxa"/>
              <w:left w:w="45" w:type="dxa"/>
              <w:bottom w:w="15" w:type="dxa"/>
              <w:right w:w="45" w:type="dxa"/>
            </w:tcMar>
          </w:tcPr>
          <w:p w14:paraId="7AA9CE37" w14:textId="77777777" w:rsidR="005F4F4F" w:rsidRPr="00BF641F" w:rsidRDefault="005F4F4F" w:rsidP="00BF641F">
            <w:pPr>
              <w:rPr>
                <w:bCs/>
                <w:sz w:val="24"/>
                <w:szCs w:val="24"/>
              </w:rPr>
            </w:pPr>
          </w:p>
        </w:tc>
        <w:tc>
          <w:tcPr>
            <w:tcW w:w="50" w:type="dxa"/>
            <w:tcBorders>
              <w:top w:val="single" w:sz="4" w:space="0" w:color="auto"/>
              <w:left w:val="single" w:sz="4" w:space="0" w:color="auto"/>
            </w:tcBorders>
          </w:tcPr>
          <w:p w14:paraId="5F59093E" w14:textId="77777777" w:rsidR="005F4F4F" w:rsidRPr="0042022C" w:rsidRDefault="005F4F4F" w:rsidP="00BF641F">
            <w:pPr>
              <w:spacing w:line="255" w:lineRule="atLeast"/>
              <w:rPr>
                <w:color w:val="C00000"/>
                <w:sz w:val="24"/>
                <w:szCs w:val="24"/>
              </w:rPr>
            </w:pPr>
          </w:p>
        </w:tc>
        <w:tc>
          <w:tcPr>
            <w:tcW w:w="1768" w:type="dxa"/>
            <w:tcBorders>
              <w:top w:val="single" w:sz="4" w:space="0" w:color="auto"/>
              <w:right w:val="single" w:sz="4" w:space="0" w:color="auto"/>
            </w:tcBorders>
            <w:tcMar>
              <w:top w:w="15" w:type="dxa"/>
              <w:left w:w="45" w:type="dxa"/>
              <w:bottom w:w="15" w:type="dxa"/>
              <w:right w:w="45" w:type="dxa"/>
            </w:tcMar>
          </w:tcPr>
          <w:p w14:paraId="75C473B3" w14:textId="77777777" w:rsidR="005F4F4F" w:rsidRPr="0042022C" w:rsidRDefault="005F4F4F" w:rsidP="00BF641F">
            <w:pPr>
              <w:spacing w:line="255" w:lineRule="atLeast"/>
              <w:jc w:val="center"/>
              <w:rPr>
                <w:b/>
                <w:sz w:val="24"/>
                <w:szCs w:val="24"/>
              </w:rPr>
            </w:pPr>
          </w:p>
        </w:tc>
        <w:tc>
          <w:tcPr>
            <w:tcW w:w="2642" w:type="dxa"/>
            <w:gridSpan w:val="2"/>
            <w:tcBorders>
              <w:top w:val="single" w:sz="4" w:space="0" w:color="auto"/>
              <w:left w:val="single" w:sz="4" w:space="0" w:color="auto"/>
            </w:tcBorders>
          </w:tcPr>
          <w:p w14:paraId="0C97949D" w14:textId="77777777" w:rsidR="005F4F4F" w:rsidRPr="0042022C" w:rsidRDefault="005F4F4F" w:rsidP="00BF641F">
            <w:pPr>
              <w:spacing w:line="255" w:lineRule="atLeast"/>
              <w:jc w:val="center"/>
              <w:rPr>
                <w:b/>
                <w:sz w:val="24"/>
                <w:szCs w:val="24"/>
              </w:rPr>
            </w:pPr>
          </w:p>
        </w:tc>
        <w:tc>
          <w:tcPr>
            <w:tcW w:w="2119" w:type="dxa"/>
            <w:gridSpan w:val="3"/>
            <w:vMerge w:val="restart"/>
            <w:tcBorders>
              <w:top w:val="single" w:sz="4" w:space="0" w:color="auto"/>
              <w:left w:val="single" w:sz="4" w:space="0" w:color="auto"/>
              <w:right w:val="single" w:sz="4" w:space="0" w:color="auto"/>
            </w:tcBorders>
          </w:tcPr>
          <w:p w14:paraId="2E2D04CE" w14:textId="77777777" w:rsidR="005F4F4F" w:rsidRPr="00E57B9A" w:rsidRDefault="005F4F4F" w:rsidP="00BF641F">
            <w:pPr>
              <w:jc w:val="center"/>
              <w:rPr>
                <w:sz w:val="24"/>
                <w:szCs w:val="24"/>
              </w:rPr>
            </w:pPr>
          </w:p>
          <w:p w14:paraId="101E2E67" w14:textId="77777777" w:rsidR="005F4F4F" w:rsidRPr="00E57B9A" w:rsidRDefault="00AA5FB1" w:rsidP="00BF641F">
            <w:pPr>
              <w:jc w:val="center"/>
              <w:rPr>
                <w:sz w:val="24"/>
                <w:szCs w:val="24"/>
              </w:rPr>
            </w:pPr>
            <w:r>
              <w:rPr>
                <w:sz w:val="24"/>
                <w:szCs w:val="24"/>
              </w:rPr>
              <w:t>1130,0</w:t>
            </w:r>
          </w:p>
        </w:tc>
      </w:tr>
      <w:tr w:rsidR="005F4F4F" w:rsidRPr="00BF641F" w14:paraId="7AB8DDF5" w14:textId="77777777" w:rsidTr="00722C6D">
        <w:trPr>
          <w:gridAfter w:val="1"/>
          <w:wAfter w:w="50" w:type="dxa"/>
          <w:trHeight w:val="65"/>
        </w:trPr>
        <w:tc>
          <w:tcPr>
            <w:tcW w:w="3472" w:type="dxa"/>
            <w:tcBorders>
              <w:left w:val="single" w:sz="4" w:space="0" w:color="auto"/>
              <w:bottom w:val="single" w:sz="4" w:space="0" w:color="auto"/>
            </w:tcBorders>
            <w:tcMar>
              <w:top w:w="15" w:type="dxa"/>
              <w:left w:w="45" w:type="dxa"/>
              <w:bottom w:w="15" w:type="dxa"/>
              <w:right w:w="45" w:type="dxa"/>
            </w:tcMar>
          </w:tcPr>
          <w:p w14:paraId="62E7DD30" w14:textId="77777777" w:rsidR="005F4F4F" w:rsidRPr="00BF641F" w:rsidRDefault="005F4F4F" w:rsidP="00BF641F">
            <w:pPr>
              <w:rPr>
                <w:sz w:val="24"/>
                <w:szCs w:val="24"/>
              </w:rPr>
            </w:pPr>
            <w:r w:rsidRPr="00BF641F">
              <w:rPr>
                <w:sz w:val="24"/>
                <w:szCs w:val="24"/>
              </w:rPr>
              <w:t>Налог на имущество</w:t>
            </w:r>
          </w:p>
          <w:p w14:paraId="741D77A4" w14:textId="77777777" w:rsidR="005F4F4F" w:rsidRPr="00BF641F" w:rsidRDefault="005F4F4F" w:rsidP="00BF641F">
            <w:pPr>
              <w:rPr>
                <w:sz w:val="24"/>
                <w:szCs w:val="24"/>
              </w:rPr>
            </w:pPr>
            <w:r w:rsidRPr="00BF641F">
              <w:rPr>
                <w:sz w:val="24"/>
                <w:szCs w:val="24"/>
              </w:rPr>
              <w:t>физических лиц</w:t>
            </w:r>
          </w:p>
          <w:p w14:paraId="2983BC6D" w14:textId="77777777" w:rsidR="005F4F4F" w:rsidRPr="00BF641F" w:rsidRDefault="005F4F4F" w:rsidP="00BF641F">
            <w:pPr>
              <w:rPr>
                <w:sz w:val="24"/>
                <w:szCs w:val="24"/>
              </w:rPr>
            </w:pPr>
            <w:r w:rsidRPr="00BF641F">
              <w:rPr>
                <w:sz w:val="24"/>
                <w:szCs w:val="24"/>
              </w:rPr>
              <w:t xml:space="preserve">                                                        </w:t>
            </w:r>
          </w:p>
        </w:tc>
        <w:tc>
          <w:tcPr>
            <w:tcW w:w="50" w:type="dxa"/>
            <w:tcBorders>
              <w:left w:val="single" w:sz="4" w:space="0" w:color="auto"/>
              <w:bottom w:val="single" w:sz="4" w:space="0" w:color="auto"/>
            </w:tcBorders>
          </w:tcPr>
          <w:p w14:paraId="3DE0602A" w14:textId="77777777" w:rsidR="005F4F4F" w:rsidRPr="0042022C" w:rsidRDefault="005F4F4F" w:rsidP="00BF641F">
            <w:pPr>
              <w:rPr>
                <w:color w:val="C00000"/>
                <w:sz w:val="24"/>
                <w:szCs w:val="24"/>
              </w:rPr>
            </w:pPr>
          </w:p>
          <w:p w14:paraId="63D5F86F" w14:textId="77777777" w:rsidR="005F4F4F" w:rsidRPr="0042022C" w:rsidRDefault="005F4F4F" w:rsidP="00BF641F">
            <w:pPr>
              <w:rPr>
                <w:color w:val="C00000"/>
                <w:sz w:val="24"/>
                <w:szCs w:val="24"/>
              </w:rPr>
            </w:pPr>
          </w:p>
          <w:p w14:paraId="22A8979D" w14:textId="77777777" w:rsidR="005F4F4F" w:rsidRPr="0042022C" w:rsidRDefault="005F4F4F" w:rsidP="00BF641F">
            <w:pPr>
              <w:rPr>
                <w:color w:val="C00000"/>
                <w:sz w:val="24"/>
                <w:szCs w:val="24"/>
              </w:rPr>
            </w:pPr>
          </w:p>
        </w:tc>
        <w:tc>
          <w:tcPr>
            <w:tcW w:w="1768" w:type="dxa"/>
            <w:tcBorders>
              <w:bottom w:val="single" w:sz="4" w:space="0" w:color="auto"/>
              <w:right w:val="single" w:sz="4" w:space="0" w:color="auto"/>
            </w:tcBorders>
            <w:tcMar>
              <w:top w:w="15" w:type="dxa"/>
              <w:left w:w="45" w:type="dxa"/>
              <w:bottom w:w="15" w:type="dxa"/>
              <w:right w:w="45" w:type="dxa"/>
            </w:tcMar>
          </w:tcPr>
          <w:p w14:paraId="38CD1AFB" w14:textId="77777777" w:rsidR="005F4F4F" w:rsidRPr="0042022C" w:rsidRDefault="00B451D4" w:rsidP="00D067A3">
            <w:pPr>
              <w:jc w:val="center"/>
              <w:rPr>
                <w:sz w:val="24"/>
                <w:szCs w:val="24"/>
              </w:rPr>
            </w:pPr>
            <w:r w:rsidRPr="00B451D4">
              <w:rPr>
                <w:sz w:val="24"/>
                <w:szCs w:val="24"/>
              </w:rPr>
              <w:t>1 130,0</w:t>
            </w:r>
          </w:p>
        </w:tc>
        <w:tc>
          <w:tcPr>
            <w:tcW w:w="2642" w:type="dxa"/>
            <w:gridSpan w:val="2"/>
            <w:tcBorders>
              <w:left w:val="single" w:sz="4" w:space="0" w:color="auto"/>
              <w:bottom w:val="single" w:sz="4" w:space="0" w:color="auto"/>
            </w:tcBorders>
          </w:tcPr>
          <w:p w14:paraId="2F90EAD2" w14:textId="77777777" w:rsidR="005F4F4F" w:rsidRPr="0042022C" w:rsidRDefault="006C65FA" w:rsidP="00BF641F">
            <w:pPr>
              <w:jc w:val="center"/>
              <w:rPr>
                <w:sz w:val="24"/>
                <w:szCs w:val="24"/>
              </w:rPr>
            </w:pPr>
            <w:r>
              <w:rPr>
                <w:sz w:val="24"/>
                <w:szCs w:val="24"/>
              </w:rPr>
              <w:t>460,8</w:t>
            </w:r>
          </w:p>
        </w:tc>
        <w:tc>
          <w:tcPr>
            <w:tcW w:w="2119" w:type="dxa"/>
            <w:gridSpan w:val="3"/>
            <w:vMerge/>
            <w:tcBorders>
              <w:left w:val="single" w:sz="4" w:space="0" w:color="auto"/>
              <w:bottom w:val="single" w:sz="4" w:space="0" w:color="auto"/>
              <w:right w:val="single" w:sz="4" w:space="0" w:color="auto"/>
            </w:tcBorders>
          </w:tcPr>
          <w:p w14:paraId="658D59BF" w14:textId="77777777" w:rsidR="005F4F4F" w:rsidRPr="00E57B9A" w:rsidRDefault="005F4F4F" w:rsidP="00BF641F">
            <w:pPr>
              <w:jc w:val="center"/>
              <w:rPr>
                <w:sz w:val="24"/>
                <w:szCs w:val="24"/>
              </w:rPr>
            </w:pPr>
          </w:p>
        </w:tc>
      </w:tr>
      <w:tr w:rsidR="005F4F4F" w:rsidRPr="00BF641F" w14:paraId="700E3041" w14:textId="77777777" w:rsidTr="00722C6D">
        <w:trPr>
          <w:gridAfter w:val="1"/>
          <w:wAfter w:w="50" w:type="dxa"/>
          <w:trHeight w:val="55"/>
        </w:trPr>
        <w:tc>
          <w:tcPr>
            <w:tcW w:w="3472" w:type="dxa"/>
            <w:tcBorders>
              <w:top w:val="single" w:sz="4" w:space="0" w:color="auto"/>
              <w:left w:val="single" w:sz="4" w:space="0" w:color="auto"/>
            </w:tcBorders>
            <w:tcMar>
              <w:top w:w="15" w:type="dxa"/>
              <w:left w:w="45" w:type="dxa"/>
              <w:bottom w:w="15" w:type="dxa"/>
              <w:right w:w="45" w:type="dxa"/>
            </w:tcMar>
          </w:tcPr>
          <w:p w14:paraId="2127FD96" w14:textId="77777777" w:rsidR="005F4F4F" w:rsidRPr="00BF641F" w:rsidRDefault="005F4F4F" w:rsidP="00BF641F">
            <w:pPr>
              <w:rPr>
                <w:sz w:val="24"/>
                <w:szCs w:val="24"/>
              </w:rPr>
            </w:pPr>
          </w:p>
        </w:tc>
        <w:tc>
          <w:tcPr>
            <w:tcW w:w="50" w:type="dxa"/>
            <w:tcBorders>
              <w:top w:val="single" w:sz="4" w:space="0" w:color="auto"/>
              <w:left w:val="single" w:sz="4" w:space="0" w:color="auto"/>
            </w:tcBorders>
          </w:tcPr>
          <w:p w14:paraId="16382774" w14:textId="77777777" w:rsidR="005F4F4F" w:rsidRPr="0042022C" w:rsidRDefault="005F4F4F" w:rsidP="00BF641F">
            <w:pPr>
              <w:rPr>
                <w:color w:val="C00000"/>
                <w:sz w:val="24"/>
                <w:szCs w:val="24"/>
              </w:rPr>
            </w:pPr>
          </w:p>
        </w:tc>
        <w:tc>
          <w:tcPr>
            <w:tcW w:w="1768" w:type="dxa"/>
            <w:tcBorders>
              <w:top w:val="single" w:sz="4" w:space="0" w:color="auto"/>
              <w:right w:val="single" w:sz="4" w:space="0" w:color="auto"/>
            </w:tcBorders>
            <w:tcMar>
              <w:top w:w="15" w:type="dxa"/>
              <w:left w:w="45" w:type="dxa"/>
              <w:bottom w:w="15" w:type="dxa"/>
              <w:right w:w="45" w:type="dxa"/>
            </w:tcMar>
          </w:tcPr>
          <w:p w14:paraId="034E5D51" w14:textId="77777777" w:rsidR="005F4F4F" w:rsidRPr="0042022C" w:rsidRDefault="005F4F4F" w:rsidP="00BF641F">
            <w:pPr>
              <w:jc w:val="center"/>
              <w:rPr>
                <w:sz w:val="24"/>
                <w:szCs w:val="24"/>
              </w:rPr>
            </w:pPr>
          </w:p>
        </w:tc>
        <w:tc>
          <w:tcPr>
            <w:tcW w:w="2642" w:type="dxa"/>
            <w:gridSpan w:val="2"/>
            <w:tcBorders>
              <w:top w:val="single" w:sz="4" w:space="0" w:color="auto"/>
              <w:left w:val="single" w:sz="4" w:space="0" w:color="auto"/>
            </w:tcBorders>
          </w:tcPr>
          <w:p w14:paraId="705EAD89" w14:textId="77777777" w:rsidR="005F4F4F" w:rsidRPr="0042022C" w:rsidRDefault="005F4F4F" w:rsidP="00BF641F">
            <w:pPr>
              <w:jc w:val="center"/>
              <w:rPr>
                <w:sz w:val="24"/>
                <w:szCs w:val="24"/>
              </w:rPr>
            </w:pPr>
          </w:p>
        </w:tc>
        <w:tc>
          <w:tcPr>
            <w:tcW w:w="50" w:type="dxa"/>
            <w:tcBorders>
              <w:top w:val="single" w:sz="4" w:space="0" w:color="auto"/>
              <w:left w:val="single" w:sz="4" w:space="0" w:color="auto"/>
            </w:tcBorders>
          </w:tcPr>
          <w:p w14:paraId="7B345B0D" w14:textId="77777777" w:rsidR="005F4F4F" w:rsidRPr="0042022C" w:rsidRDefault="005F4F4F" w:rsidP="00BF641F">
            <w:pPr>
              <w:jc w:val="center"/>
              <w:rPr>
                <w:color w:val="FF0000"/>
                <w:sz w:val="24"/>
                <w:szCs w:val="24"/>
              </w:rPr>
            </w:pPr>
          </w:p>
        </w:tc>
        <w:tc>
          <w:tcPr>
            <w:tcW w:w="2069" w:type="dxa"/>
            <w:gridSpan w:val="2"/>
            <w:tcBorders>
              <w:top w:val="single" w:sz="4" w:space="0" w:color="auto"/>
              <w:right w:val="single" w:sz="4" w:space="0" w:color="auto"/>
            </w:tcBorders>
            <w:tcMar>
              <w:top w:w="15" w:type="dxa"/>
              <w:left w:w="45" w:type="dxa"/>
              <w:bottom w:w="15" w:type="dxa"/>
              <w:right w:w="45" w:type="dxa"/>
            </w:tcMar>
          </w:tcPr>
          <w:p w14:paraId="2296036D" w14:textId="77777777" w:rsidR="005F4F4F" w:rsidRPr="0042022C" w:rsidRDefault="005F4F4F" w:rsidP="00BF641F">
            <w:pPr>
              <w:jc w:val="center"/>
              <w:rPr>
                <w:color w:val="FF0000"/>
                <w:sz w:val="24"/>
                <w:szCs w:val="24"/>
              </w:rPr>
            </w:pPr>
          </w:p>
        </w:tc>
      </w:tr>
      <w:tr w:rsidR="005F4F4F" w:rsidRPr="00BF641F" w14:paraId="4F32BA67" w14:textId="77777777" w:rsidTr="00722C6D">
        <w:trPr>
          <w:gridAfter w:val="1"/>
          <w:wAfter w:w="50" w:type="dxa"/>
        </w:trPr>
        <w:tc>
          <w:tcPr>
            <w:tcW w:w="3472" w:type="dxa"/>
            <w:tcBorders>
              <w:left w:val="single" w:sz="4" w:space="0" w:color="auto"/>
            </w:tcBorders>
            <w:tcMar>
              <w:top w:w="15" w:type="dxa"/>
              <w:left w:w="45" w:type="dxa"/>
              <w:bottom w:w="15" w:type="dxa"/>
              <w:right w:w="45" w:type="dxa"/>
            </w:tcMar>
          </w:tcPr>
          <w:p w14:paraId="6B5E2EA3" w14:textId="77777777" w:rsidR="005F4F4F" w:rsidRPr="00BF641F" w:rsidRDefault="005F4F4F" w:rsidP="00BF641F">
            <w:pPr>
              <w:spacing w:before="100" w:beforeAutospacing="1" w:after="100" w:afterAutospacing="1" w:line="255" w:lineRule="atLeast"/>
              <w:rPr>
                <w:sz w:val="24"/>
                <w:szCs w:val="24"/>
              </w:rPr>
            </w:pPr>
            <w:r w:rsidRPr="00BF641F">
              <w:rPr>
                <w:sz w:val="24"/>
                <w:szCs w:val="24"/>
              </w:rPr>
              <w:lastRenderedPageBreak/>
              <w:t xml:space="preserve">Земельный налог </w:t>
            </w:r>
          </w:p>
        </w:tc>
        <w:tc>
          <w:tcPr>
            <w:tcW w:w="50" w:type="dxa"/>
            <w:tcBorders>
              <w:left w:val="single" w:sz="4" w:space="0" w:color="auto"/>
            </w:tcBorders>
          </w:tcPr>
          <w:p w14:paraId="17301B54" w14:textId="77777777" w:rsidR="005F4F4F" w:rsidRPr="0042022C" w:rsidRDefault="005F4F4F" w:rsidP="00BF641F">
            <w:pPr>
              <w:spacing w:before="100" w:beforeAutospacing="1" w:after="100" w:afterAutospacing="1" w:line="255" w:lineRule="atLeast"/>
              <w:rPr>
                <w:color w:val="C00000"/>
                <w:sz w:val="24"/>
                <w:szCs w:val="24"/>
              </w:rPr>
            </w:pPr>
          </w:p>
        </w:tc>
        <w:tc>
          <w:tcPr>
            <w:tcW w:w="1768" w:type="dxa"/>
            <w:tcBorders>
              <w:right w:val="single" w:sz="4" w:space="0" w:color="auto"/>
            </w:tcBorders>
            <w:tcMar>
              <w:top w:w="15" w:type="dxa"/>
              <w:left w:w="45" w:type="dxa"/>
              <w:bottom w:w="15" w:type="dxa"/>
              <w:right w:w="45" w:type="dxa"/>
            </w:tcMar>
          </w:tcPr>
          <w:p w14:paraId="2B951F96" w14:textId="77777777" w:rsidR="005F4F4F" w:rsidRPr="0042022C" w:rsidRDefault="00B451D4" w:rsidP="00B451D4">
            <w:pPr>
              <w:spacing w:before="100" w:beforeAutospacing="1" w:after="100" w:afterAutospacing="1" w:line="255" w:lineRule="atLeast"/>
              <w:ind w:firstLine="150"/>
              <w:jc w:val="center"/>
              <w:rPr>
                <w:sz w:val="24"/>
                <w:szCs w:val="24"/>
              </w:rPr>
            </w:pPr>
            <w:r w:rsidRPr="00B451D4">
              <w:rPr>
                <w:sz w:val="24"/>
                <w:szCs w:val="24"/>
              </w:rPr>
              <w:t>8 184,00</w:t>
            </w:r>
          </w:p>
        </w:tc>
        <w:tc>
          <w:tcPr>
            <w:tcW w:w="2642" w:type="dxa"/>
            <w:gridSpan w:val="2"/>
            <w:tcBorders>
              <w:left w:val="single" w:sz="4" w:space="0" w:color="auto"/>
            </w:tcBorders>
          </w:tcPr>
          <w:p w14:paraId="12E98E91" w14:textId="77777777" w:rsidR="005F4F4F" w:rsidRPr="0042022C" w:rsidRDefault="006C65FA" w:rsidP="00BF641F">
            <w:pPr>
              <w:spacing w:before="100" w:beforeAutospacing="1" w:after="100" w:afterAutospacing="1" w:line="255" w:lineRule="atLeast"/>
              <w:ind w:firstLine="150"/>
              <w:jc w:val="center"/>
              <w:rPr>
                <w:sz w:val="24"/>
                <w:szCs w:val="24"/>
              </w:rPr>
            </w:pPr>
            <w:r>
              <w:rPr>
                <w:sz w:val="24"/>
                <w:szCs w:val="24"/>
              </w:rPr>
              <w:t>4945,8</w:t>
            </w:r>
          </w:p>
        </w:tc>
        <w:tc>
          <w:tcPr>
            <w:tcW w:w="2119" w:type="dxa"/>
            <w:gridSpan w:val="3"/>
            <w:tcBorders>
              <w:left w:val="single" w:sz="4" w:space="0" w:color="auto"/>
              <w:right w:val="single" w:sz="4" w:space="0" w:color="auto"/>
            </w:tcBorders>
          </w:tcPr>
          <w:p w14:paraId="250F18AF" w14:textId="77777777" w:rsidR="005F4F4F" w:rsidRPr="00E57B9A" w:rsidRDefault="00AA5FB1" w:rsidP="00944D13">
            <w:pPr>
              <w:spacing w:before="100" w:beforeAutospacing="1" w:after="100" w:afterAutospacing="1" w:line="255" w:lineRule="atLeast"/>
              <w:ind w:firstLine="150"/>
              <w:jc w:val="center"/>
              <w:rPr>
                <w:sz w:val="24"/>
                <w:szCs w:val="24"/>
              </w:rPr>
            </w:pPr>
            <w:r>
              <w:rPr>
                <w:sz w:val="24"/>
                <w:szCs w:val="24"/>
              </w:rPr>
              <w:t>8524,0</w:t>
            </w:r>
          </w:p>
        </w:tc>
      </w:tr>
      <w:tr w:rsidR="005F4F4F" w:rsidRPr="00BF641F" w14:paraId="25FA3DB5" w14:textId="77777777" w:rsidTr="00722C6D">
        <w:trPr>
          <w:gridAfter w:val="1"/>
          <w:wAfter w:w="50" w:type="dxa"/>
          <w:trHeight w:val="165"/>
        </w:trPr>
        <w:tc>
          <w:tcPr>
            <w:tcW w:w="3472" w:type="dxa"/>
            <w:tcBorders>
              <w:left w:val="single" w:sz="4" w:space="0" w:color="auto"/>
              <w:bottom w:val="single" w:sz="4" w:space="0" w:color="auto"/>
            </w:tcBorders>
            <w:tcMar>
              <w:top w:w="15" w:type="dxa"/>
              <w:left w:w="45" w:type="dxa"/>
              <w:bottom w:w="15" w:type="dxa"/>
              <w:right w:w="45" w:type="dxa"/>
            </w:tcMar>
          </w:tcPr>
          <w:p w14:paraId="6825F089" w14:textId="77777777" w:rsidR="005F4F4F" w:rsidRPr="00BF641F" w:rsidRDefault="005F4F4F" w:rsidP="00BF641F">
            <w:pPr>
              <w:spacing w:before="100" w:beforeAutospacing="1" w:after="100" w:afterAutospacing="1" w:line="255" w:lineRule="atLeast"/>
              <w:rPr>
                <w:color w:val="C00000"/>
                <w:sz w:val="24"/>
                <w:szCs w:val="24"/>
              </w:rPr>
            </w:pPr>
          </w:p>
        </w:tc>
        <w:tc>
          <w:tcPr>
            <w:tcW w:w="50" w:type="dxa"/>
            <w:tcBorders>
              <w:left w:val="single" w:sz="4" w:space="0" w:color="auto"/>
              <w:bottom w:val="single" w:sz="4" w:space="0" w:color="auto"/>
            </w:tcBorders>
          </w:tcPr>
          <w:p w14:paraId="12899FEC" w14:textId="77777777" w:rsidR="005F4F4F" w:rsidRPr="0042022C" w:rsidRDefault="005F4F4F" w:rsidP="00BF641F">
            <w:pPr>
              <w:spacing w:before="100" w:beforeAutospacing="1" w:after="100" w:afterAutospacing="1" w:line="255" w:lineRule="atLeast"/>
              <w:rPr>
                <w:color w:val="C00000"/>
                <w:sz w:val="24"/>
                <w:szCs w:val="24"/>
              </w:rPr>
            </w:pPr>
          </w:p>
        </w:tc>
        <w:tc>
          <w:tcPr>
            <w:tcW w:w="1768" w:type="dxa"/>
            <w:tcBorders>
              <w:bottom w:val="single" w:sz="4" w:space="0" w:color="auto"/>
              <w:right w:val="single" w:sz="4" w:space="0" w:color="auto"/>
            </w:tcBorders>
            <w:tcMar>
              <w:top w:w="15" w:type="dxa"/>
              <w:left w:w="45" w:type="dxa"/>
              <w:bottom w:w="15" w:type="dxa"/>
              <w:right w:w="45" w:type="dxa"/>
            </w:tcMar>
          </w:tcPr>
          <w:p w14:paraId="44C8E6A4" w14:textId="77777777" w:rsidR="005F4F4F" w:rsidRPr="0042022C" w:rsidRDefault="005F4F4F" w:rsidP="00BF641F">
            <w:pPr>
              <w:spacing w:before="100" w:beforeAutospacing="1" w:after="100" w:afterAutospacing="1" w:line="255" w:lineRule="atLeast"/>
              <w:ind w:firstLine="150"/>
              <w:jc w:val="center"/>
              <w:rPr>
                <w:b/>
                <w:sz w:val="24"/>
                <w:szCs w:val="24"/>
              </w:rPr>
            </w:pPr>
          </w:p>
        </w:tc>
        <w:tc>
          <w:tcPr>
            <w:tcW w:w="2642" w:type="dxa"/>
            <w:gridSpan w:val="2"/>
            <w:tcBorders>
              <w:left w:val="single" w:sz="4" w:space="0" w:color="auto"/>
              <w:bottom w:val="single" w:sz="4" w:space="0" w:color="auto"/>
            </w:tcBorders>
          </w:tcPr>
          <w:p w14:paraId="6A450D79" w14:textId="77777777" w:rsidR="005F4F4F" w:rsidRPr="0042022C" w:rsidRDefault="005F4F4F" w:rsidP="00BF641F">
            <w:pPr>
              <w:spacing w:before="100" w:beforeAutospacing="1" w:after="100" w:afterAutospacing="1" w:line="255" w:lineRule="atLeast"/>
              <w:ind w:firstLine="150"/>
              <w:jc w:val="center"/>
              <w:rPr>
                <w:b/>
                <w:sz w:val="24"/>
                <w:szCs w:val="24"/>
              </w:rPr>
            </w:pPr>
          </w:p>
        </w:tc>
        <w:tc>
          <w:tcPr>
            <w:tcW w:w="50" w:type="dxa"/>
            <w:tcBorders>
              <w:left w:val="single" w:sz="4" w:space="0" w:color="auto"/>
              <w:bottom w:val="single" w:sz="4" w:space="0" w:color="auto"/>
            </w:tcBorders>
          </w:tcPr>
          <w:p w14:paraId="7622CA5F" w14:textId="77777777" w:rsidR="005F4F4F" w:rsidRPr="0042022C" w:rsidRDefault="005F4F4F" w:rsidP="00BF641F">
            <w:pPr>
              <w:spacing w:before="100" w:beforeAutospacing="1" w:after="100" w:afterAutospacing="1" w:line="255" w:lineRule="atLeast"/>
              <w:ind w:firstLine="150"/>
              <w:jc w:val="center"/>
              <w:rPr>
                <w:b/>
                <w:color w:val="FF0000"/>
                <w:sz w:val="24"/>
                <w:szCs w:val="24"/>
              </w:rPr>
            </w:pPr>
          </w:p>
        </w:tc>
        <w:tc>
          <w:tcPr>
            <w:tcW w:w="2069" w:type="dxa"/>
            <w:gridSpan w:val="2"/>
            <w:tcBorders>
              <w:bottom w:val="single" w:sz="4" w:space="0" w:color="auto"/>
              <w:right w:val="single" w:sz="4" w:space="0" w:color="auto"/>
            </w:tcBorders>
            <w:tcMar>
              <w:top w:w="15" w:type="dxa"/>
              <w:left w:w="45" w:type="dxa"/>
              <w:bottom w:w="15" w:type="dxa"/>
              <w:right w:w="45" w:type="dxa"/>
            </w:tcMar>
          </w:tcPr>
          <w:p w14:paraId="2FBAA289" w14:textId="77777777" w:rsidR="005F4F4F" w:rsidRPr="0042022C" w:rsidRDefault="005F4F4F" w:rsidP="00BF641F">
            <w:pPr>
              <w:spacing w:before="100" w:beforeAutospacing="1" w:after="100" w:afterAutospacing="1" w:line="255" w:lineRule="atLeast"/>
              <w:ind w:firstLine="150"/>
              <w:jc w:val="center"/>
              <w:rPr>
                <w:b/>
                <w:color w:val="FF0000"/>
                <w:sz w:val="24"/>
                <w:szCs w:val="24"/>
              </w:rPr>
            </w:pPr>
          </w:p>
        </w:tc>
      </w:tr>
      <w:tr w:rsidR="005F4F4F" w:rsidRPr="00BF641F" w14:paraId="2F931F0D" w14:textId="77777777" w:rsidTr="00722C6D">
        <w:trPr>
          <w:gridAfter w:val="1"/>
          <w:wAfter w:w="50" w:type="dxa"/>
          <w:trHeight w:val="165"/>
        </w:trPr>
        <w:tc>
          <w:tcPr>
            <w:tcW w:w="3472" w:type="dxa"/>
            <w:tcBorders>
              <w:left w:val="single" w:sz="4" w:space="0" w:color="auto"/>
              <w:bottom w:val="single" w:sz="4" w:space="0" w:color="auto"/>
            </w:tcBorders>
            <w:tcMar>
              <w:top w:w="15" w:type="dxa"/>
              <w:left w:w="45" w:type="dxa"/>
              <w:bottom w:w="15" w:type="dxa"/>
              <w:right w:w="45" w:type="dxa"/>
            </w:tcMar>
          </w:tcPr>
          <w:p w14:paraId="0C1E1DBA" w14:textId="77777777" w:rsidR="005F4F4F" w:rsidRPr="00BF641F" w:rsidRDefault="005F4F4F" w:rsidP="00BF641F">
            <w:pPr>
              <w:spacing w:before="100" w:beforeAutospacing="1" w:after="100" w:afterAutospacing="1" w:line="255" w:lineRule="atLeast"/>
              <w:rPr>
                <w:sz w:val="24"/>
                <w:szCs w:val="24"/>
              </w:rPr>
            </w:pPr>
            <w:r w:rsidRPr="00BF641F">
              <w:rPr>
                <w:sz w:val="24"/>
                <w:szCs w:val="24"/>
              </w:rPr>
              <w:t>Земельный налог с организаций</w:t>
            </w:r>
          </w:p>
        </w:tc>
        <w:tc>
          <w:tcPr>
            <w:tcW w:w="50" w:type="dxa"/>
            <w:tcBorders>
              <w:left w:val="single" w:sz="4" w:space="0" w:color="auto"/>
              <w:bottom w:val="single" w:sz="4" w:space="0" w:color="auto"/>
            </w:tcBorders>
          </w:tcPr>
          <w:p w14:paraId="7A671B4B" w14:textId="77777777" w:rsidR="005F4F4F" w:rsidRPr="0042022C" w:rsidRDefault="005F4F4F" w:rsidP="00BF641F">
            <w:pPr>
              <w:spacing w:before="100" w:beforeAutospacing="1" w:after="100" w:afterAutospacing="1" w:line="255" w:lineRule="atLeast"/>
              <w:rPr>
                <w:color w:val="C00000"/>
                <w:sz w:val="24"/>
                <w:szCs w:val="24"/>
              </w:rPr>
            </w:pPr>
          </w:p>
        </w:tc>
        <w:tc>
          <w:tcPr>
            <w:tcW w:w="1768" w:type="dxa"/>
            <w:tcBorders>
              <w:bottom w:val="single" w:sz="4" w:space="0" w:color="auto"/>
              <w:right w:val="single" w:sz="4" w:space="0" w:color="auto"/>
            </w:tcBorders>
            <w:tcMar>
              <w:top w:w="15" w:type="dxa"/>
              <w:left w:w="45" w:type="dxa"/>
              <w:bottom w:w="15" w:type="dxa"/>
              <w:right w:w="45" w:type="dxa"/>
            </w:tcMar>
          </w:tcPr>
          <w:p w14:paraId="608F0B53" w14:textId="77777777" w:rsidR="005F4F4F" w:rsidRPr="0042022C" w:rsidRDefault="00B451D4" w:rsidP="00D067A3">
            <w:pPr>
              <w:spacing w:before="100" w:beforeAutospacing="1" w:after="100" w:afterAutospacing="1" w:line="255" w:lineRule="atLeast"/>
              <w:ind w:firstLine="150"/>
              <w:jc w:val="center"/>
              <w:rPr>
                <w:sz w:val="24"/>
                <w:szCs w:val="24"/>
              </w:rPr>
            </w:pPr>
            <w:r w:rsidRPr="00B451D4">
              <w:rPr>
                <w:sz w:val="24"/>
                <w:szCs w:val="24"/>
              </w:rPr>
              <w:t>4 690,00</w:t>
            </w:r>
          </w:p>
        </w:tc>
        <w:tc>
          <w:tcPr>
            <w:tcW w:w="2642" w:type="dxa"/>
            <w:gridSpan w:val="2"/>
            <w:tcBorders>
              <w:left w:val="single" w:sz="4" w:space="0" w:color="auto"/>
              <w:bottom w:val="single" w:sz="4" w:space="0" w:color="auto"/>
            </w:tcBorders>
          </w:tcPr>
          <w:p w14:paraId="6AB24B63" w14:textId="77777777" w:rsidR="005F4F4F" w:rsidRPr="0042022C" w:rsidRDefault="00E83975" w:rsidP="00BF641F">
            <w:pPr>
              <w:spacing w:before="100" w:beforeAutospacing="1" w:after="100" w:afterAutospacing="1" w:line="255" w:lineRule="atLeast"/>
              <w:ind w:firstLine="150"/>
              <w:jc w:val="center"/>
              <w:rPr>
                <w:sz w:val="24"/>
                <w:szCs w:val="24"/>
              </w:rPr>
            </w:pPr>
            <w:r>
              <w:rPr>
                <w:sz w:val="24"/>
                <w:szCs w:val="24"/>
              </w:rPr>
              <w:t>37</w:t>
            </w:r>
            <w:r w:rsidR="006C65FA">
              <w:rPr>
                <w:sz w:val="24"/>
                <w:szCs w:val="24"/>
              </w:rPr>
              <w:t>58,9</w:t>
            </w:r>
          </w:p>
        </w:tc>
        <w:tc>
          <w:tcPr>
            <w:tcW w:w="50" w:type="dxa"/>
            <w:tcBorders>
              <w:left w:val="single" w:sz="4" w:space="0" w:color="auto"/>
              <w:bottom w:val="single" w:sz="4" w:space="0" w:color="auto"/>
            </w:tcBorders>
          </w:tcPr>
          <w:p w14:paraId="550305CE" w14:textId="77777777" w:rsidR="005F4F4F" w:rsidRPr="0042022C" w:rsidRDefault="005F4F4F" w:rsidP="00BF641F">
            <w:pPr>
              <w:spacing w:before="100" w:beforeAutospacing="1" w:after="100" w:afterAutospacing="1" w:line="255" w:lineRule="atLeast"/>
              <w:ind w:firstLine="150"/>
              <w:jc w:val="center"/>
              <w:rPr>
                <w:b/>
                <w:color w:val="FF0000"/>
                <w:sz w:val="24"/>
                <w:szCs w:val="24"/>
              </w:rPr>
            </w:pPr>
          </w:p>
        </w:tc>
        <w:tc>
          <w:tcPr>
            <w:tcW w:w="2069" w:type="dxa"/>
            <w:gridSpan w:val="2"/>
            <w:tcBorders>
              <w:bottom w:val="single" w:sz="4" w:space="0" w:color="auto"/>
              <w:right w:val="single" w:sz="4" w:space="0" w:color="auto"/>
            </w:tcBorders>
            <w:tcMar>
              <w:top w:w="15" w:type="dxa"/>
              <w:left w:w="45" w:type="dxa"/>
              <w:bottom w:w="15" w:type="dxa"/>
              <w:right w:w="45" w:type="dxa"/>
            </w:tcMar>
            <w:vAlign w:val="center"/>
          </w:tcPr>
          <w:p w14:paraId="70029ECD" w14:textId="77777777" w:rsidR="005F4F4F" w:rsidRPr="00E57B9A" w:rsidRDefault="00AA5FB1" w:rsidP="00944D13">
            <w:pPr>
              <w:jc w:val="center"/>
              <w:rPr>
                <w:sz w:val="24"/>
                <w:szCs w:val="24"/>
              </w:rPr>
            </w:pPr>
            <w:r>
              <w:rPr>
                <w:sz w:val="24"/>
                <w:szCs w:val="24"/>
              </w:rPr>
              <w:t>5030,0</w:t>
            </w:r>
          </w:p>
        </w:tc>
      </w:tr>
      <w:tr w:rsidR="005F4F4F" w:rsidRPr="00BF641F" w14:paraId="2A477537" w14:textId="77777777" w:rsidTr="00722C6D">
        <w:trPr>
          <w:gridAfter w:val="1"/>
          <w:wAfter w:w="50" w:type="dxa"/>
          <w:trHeight w:val="165"/>
        </w:trPr>
        <w:tc>
          <w:tcPr>
            <w:tcW w:w="3472" w:type="dxa"/>
            <w:tcBorders>
              <w:left w:val="single" w:sz="4" w:space="0" w:color="auto"/>
              <w:bottom w:val="single" w:sz="4" w:space="0" w:color="auto"/>
            </w:tcBorders>
            <w:tcMar>
              <w:top w:w="15" w:type="dxa"/>
              <w:left w:w="45" w:type="dxa"/>
              <w:bottom w:w="15" w:type="dxa"/>
              <w:right w:w="45" w:type="dxa"/>
            </w:tcMar>
          </w:tcPr>
          <w:p w14:paraId="3A1B03E0" w14:textId="77777777" w:rsidR="005F4F4F" w:rsidRPr="00BF641F" w:rsidRDefault="005F4F4F" w:rsidP="00BF641F">
            <w:pPr>
              <w:spacing w:before="100" w:beforeAutospacing="1" w:after="100" w:afterAutospacing="1" w:line="255" w:lineRule="atLeast"/>
              <w:rPr>
                <w:sz w:val="24"/>
                <w:szCs w:val="24"/>
              </w:rPr>
            </w:pPr>
            <w:r w:rsidRPr="00BF641F">
              <w:rPr>
                <w:sz w:val="24"/>
                <w:szCs w:val="24"/>
              </w:rPr>
              <w:t>Земельный налог с физических лиц</w:t>
            </w:r>
          </w:p>
        </w:tc>
        <w:tc>
          <w:tcPr>
            <w:tcW w:w="50" w:type="dxa"/>
            <w:tcBorders>
              <w:left w:val="single" w:sz="4" w:space="0" w:color="auto"/>
              <w:bottom w:val="single" w:sz="4" w:space="0" w:color="auto"/>
            </w:tcBorders>
          </w:tcPr>
          <w:p w14:paraId="39706D29" w14:textId="77777777" w:rsidR="005F4F4F" w:rsidRPr="0042022C" w:rsidRDefault="005F4F4F" w:rsidP="00BF641F">
            <w:pPr>
              <w:spacing w:before="100" w:beforeAutospacing="1" w:after="100" w:afterAutospacing="1" w:line="255" w:lineRule="atLeast"/>
              <w:rPr>
                <w:color w:val="C00000"/>
                <w:sz w:val="24"/>
                <w:szCs w:val="24"/>
              </w:rPr>
            </w:pPr>
          </w:p>
        </w:tc>
        <w:tc>
          <w:tcPr>
            <w:tcW w:w="1768" w:type="dxa"/>
            <w:tcBorders>
              <w:bottom w:val="single" w:sz="4" w:space="0" w:color="auto"/>
              <w:right w:val="single" w:sz="4" w:space="0" w:color="auto"/>
            </w:tcBorders>
            <w:tcMar>
              <w:top w:w="15" w:type="dxa"/>
              <w:left w:w="45" w:type="dxa"/>
              <w:bottom w:w="15" w:type="dxa"/>
              <w:right w:w="45" w:type="dxa"/>
            </w:tcMar>
            <w:vAlign w:val="center"/>
          </w:tcPr>
          <w:p w14:paraId="29188DFF" w14:textId="77777777" w:rsidR="005F4F4F" w:rsidRPr="0042022C" w:rsidRDefault="00B451D4" w:rsidP="00D067A3">
            <w:pPr>
              <w:spacing w:before="100" w:beforeAutospacing="1" w:after="100" w:afterAutospacing="1" w:line="255" w:lineRule="atLeast"/>
              <w:ind w:firstLine="150"/>
              <w:jc w:val="center"/>
              <w:rPr>
                <w:sz w:val="24"/>
                <w:szCs w:val="24"/>
              </w:rPr>
            </w:pPr>
            <w:r w:rsidRPr="00B451D4">
              <w:rPr>
                <w:sz w:val="24"/>
                <w:szCs w:val="24"/>
              </w:rPr>
              <w:t>3 494,00</w:t>
            </w:r>
          </w:p>
        </w:tc>
        <w:tc>
          <w:tcPr>
            <w:tcW w:w="2642" w:type="dxa"/>
            <w:gridSpan w:val="2"/>
            <w:tcBorders>
              <w:left w:val="single" w:sz="4" w:space="0" w:color="auto"/>
              <w:bottom w:val="single" w:sz="4" w:space="0" w:color="auto"/>
            </w:tcBorders>
            <w:vAlign w:val="center"/>
          </w:tcPr>
          <w:p w14:paraId="2E0C29C8" w14:textId="77777777" w:rsidR="005F4F4F" w:rsidRPr="0042022C" w:rsidRDefault="006C65FA" w:rsidP="008A3F88">
            <w:pPr>
              <w:spacing w:before="100" w:beforeAutospacing="1" w:after="100" w:afterAutospacing="1" w:line="255" w:lineRule="atLeast"/>
              <w:ind w:firstLine="150"/>
              <w:jc w:val="center"/>
              <w:rPr>
                <w:sz w:val="24"/>
                <w:szCs w:val="24"/>
              </w:rPr>
            </w:pPr>
            <w:r>
              <w:rPr>
                <w:sz w:val="24"/>
                <w:szCs w:val="24"/>
              </w:rPr>
              <w:t>1186,9</w:t>
            </w:r>
          </w:p>
        </w:tc>
        <w:tc>
          <w:tcPr>
            <w:tcW w:w="50" w:type="dxa"/>
            <w:tcBorders>
              <w:left w:val="single" w:sz="4" w:space="0" w:color="auto"/>
              <w:bottom w:val="single" w:sz="4" w:space="0" w:color="auto"/>
            </w:tcBorders>
            <w:vAlign w:val="center"/>
          </w:tcPr>
          <w:p w14:paraId="23ABB5B3" w14:textId="77777777" w:rsidR="005F4F4F" w:rsidRPr="0042022C" w:rsidRDefault="005F4F4F" w:rsidP="008A3F88">
            <w:pPr>
              <w:spacing w:before="100" w:beforeAutospacing="1" w:after="100" w:afterAutospacing="1" w:line="255" w:lineRule="atLeast"/>
              <w:ind w:firstLine="150"/>
              <w:jc w:val="center"/>
              <w:rPr>
                <w:b/>
                <w:color w:val="FF0000"/>
                <w:sz w:val="24"/>
                <w:szCs w:val="24"/>
              </w:rPr>
            </w:pPr>
          </w:p>
        </w:tc>
        <w:tc>
          <w:tcPr>
            <w:tcW w:w="2069" w:type="dxa"/>
            <w:gridSpan w:val="2"/>
            <w:tcBorders>
              <w:bottom w:val="single" w:sz="4" w:space="0" w:color="auto"/>
              <w:right w:val="single" w:sz="4" w:space="0" w:color="auto"/>
            </w:tcBorders>
            <w:tcMar>
              <w:top w:w="15" w:type="dxa"/>
              <w:left w:w="45" w:type="dxa"/>
              <w:bottom w:w="15" w:type="dxa"/>
              <w:right w:w="45" w:type="dxa"/>
            </w:tcMar>
            <w:vAlign w:val="center"/>
          </w:tcPr>
          <w:p w14:paraId="0D6657EA" w14:textId="77777777" w:rsidR="005F4F4F" w:rsidRPr="00E57B9A" w:rsidRDefault="00AA5FB1" w:rsidP="00944D13">
            <w:pPr>
              <w:jc w:val="center"/>
              <w:rPr>
                <w:sz w:val="24"/>
                <w:szCs w:val="24"/>
              </w:rPr>
            </w:pPr>
            <w:r>
              <w:rPr>
                <w:sz w:val="24"/>
                <w:szCs w:val="24"/>
              </w:rPr>
              <w:t>3494,0</w:t>
            </w:r>
          </w:p>
        </w:tc>
      </w:tr>
      <w:tr w:rsidR="005F4F4F" w:rsidRPr="00BF641F" w14:paraId="25FB362B" w14:textId="77777777" w:rsidTr="00722C6D">
        <w:trPr>
          <w:gridAfter w:val="1"/>
          <w:wAfter w:w="50" w:type="dxa"/>
          <w:trHeight w:val="1426"/>
        </w:trPr>
        <w:tc>
          <w:tcPr>
            <w:tcW w:w="3472" w:type="dxa"/>
            <w:tcBorders>
              <w:top w:val="single" w:sz="4" w:space="0" w:color="auto"/>
              <w:left w:val="single" w:sz="4" w:space="0" w:color="auto"/>
              <w:bottom w:val="single" w:sz="4" w:space="0" w:color="auto"/>
            </w:tcBorders>
            <w:tcMar>
              <w:top w:w="15" w:type="dxa"/>
              <w:left w:w="45" w:type="dxa"/>
              <w:bottom w:w="15" w:type="dxa"/>
              <w:right w:w="45" w:type="dxa"/>
            </w:tcMar>
          </w:tcPr>
          <w:p w14:paraId="12688438" w14:textId="77777777" w:rsidR="005F4F4F" w:rsidRPr="007E1C5A" w:rsidRDefault="005F4F4F" w:rsidP="00BF641F">
            <w:pPr>
              <w:spacing w:before="100" w:beforeAutospacing="1" w:after="100" w:afterAutospacing="1" w:line="255" w:lineRule="atLeast"/>
              <w:rPr>
                <w:b/>
                <w:sz w:val="22"/>
                <w:szCs w:val="22"/>
              </w:rPr>
            </w:pPr>
            <w:r w:rsidRPr="007E1C5A">
              <w:rPr>
                <w:b/>
                <w:sz w:val="22"/>
                <w:szCs w:val="22"/>
              </w:rPr>
              <w:t>ДОХОДЫ ОТ ИСПОЛЬЗОВАНИЯ ИМУЩЕСТВА, НАХОДЯЩЕГОСЯ В ГОСУДАРСТВЕННОЙ И МУНИЦИПАЛЬНОЙ СОБСТВЕННОСТИ</w:t>
            </w:r>
          </w:p>
        </w:tc>
        <w:tc>
          <w:tcPr>
            <w:tcW w:w="50" w:type="dxa"/>
            <w:tcBorders>
              <w:top w:val="single" w:sz="4" w:space="0" w:color="auto"/>
              <w:left w:val="single" w:sz="4" w:space="0" w:color="auto"/>
              <w:bottom w:val="single" w:sz="4" w:space="0" w:color="auto"/>
            </w:tcBorders>
          </w:tcPr>
          <w:p w14:paraId="4EA50586" w14:textId="77777777" w:rsidR="005F4F4F" w:rsidRPr="007E1C5A" w:rsidRDefault="005F4F4F" w:rsidP="00BF641F">
            <w:pPr>
              <w:spacing w:before="100" w:beforeAutospacing="1" w:after="100" w:afterAutospacing="1" w:line="255" w:lineRule="atLeast"/>
              <w:rPr>
                <w:b/>
                <w:color w:val="C00000"/>
                <w:sz w:val="24"/>
                <w:szCs w:val="24"/>
              </w:rPr>
            </w:pPr>
          </w:p>
        </w:tc>
        <w:tc>
          <w:tcPr>
            <w:tcW w:w="1768" w:type="dxa"/>
            <w:tcBorders>
              <w:top w:val="single" w:sz="4" w:space="0" w:color="auto"/>
              <w:bottom w:val="single" w:sz="4" w:space="0" w:color="auto"/>
              <w:right w:val="single" w:sz="4" w:space="0" w:color="auto"/>
            </w:tcBorders>
            <w:tcMar>
              <w:top w:w="15" w:type="dxa"/>
              <w:left w:w="45" w:type="dxa"/>
              <w:bottom w:w="15" w:type="dxa"/>
              <w:right w:w="45" w:type="dxa"/>
            </w:tcMar>
          </w:tcPr>
          <w:p w14:paraId="2BD1D3D3" w14:textId="77777777" w:rsidR="005F4F4F" w:rsidRPr="007E1C5A" w:rsidRDefault="005F4F4F" w:rsidP="007E1C5A">
            <w:pPr>
              <w:spacing w:before="100" w:beforeAutospacing="1" w:after="100" w:afterAutospacing="1" w:line="255" w:lineRule="atLeast"/>
              <w:ind w:firstLine="150"/>
              <w:jc w:val="center"/>
              <w:rPr>
                <w:b/>
                <w:sz w:val="24"/>
                <w:szCs w:val="24"/>
              </w:rPr>
            </w:pPr>
          </w:p>
          <w:p w14:paraId="2BB81FF1" w14:textId="77777777" w:rsidR="005F4F4F" w:rsidRPr="007E1C5A" w:rsidRDefault="00E70793" w:rsidP="007E1C5A">
            <w:pPr>
              <w:spacing w:before="100" w:beforeAutospacing="1" w:after="100" w:afterAutospacing="1" w:line="255" w:lineRule="atLeast"/>
              <w:ind w:firstLine="150"/>
              <w:jc w:val="center"/>
              <w:rPr>
                <w:b/>
                <w:sz w:val="24"/>
                <w:szCs w:val="24"/>
              </w:rPr>
            </w:pPr>
            <w:r>
              <w:rPr>
                <w:b/>
                <w:sz w:val="24"/>
                <w:szCs w:val="24"/>
              </w:rPr>
              <w:t>50,0</w:t>
            </w:r>
          </w:p>
        </w:tc>
        <w:tc>
          <w:tcPr>
            <w:tcW w:w="2642" w:type="dxa"/>
            <w:gridSpan w:val="2"/>
            <w:tcBorders>
              <w:top w:val="single" w:sz="4" w:space="0" w:color="auto"/>
              <w:left w:val="single" w:sz="4" w:space="0" w:color="auto"/>
              <w:bottom w:val="single" w:sz="4" w:space="0" w:color="auto"/>
            </w:tcBorders>
          </w:tcPr>
          <w:p w14:paraId="51AE35AB" w14:textId="77777777" w:rsidR="005F4F4F" w:rsidRPr="007E1C5A" w:rsidRDefault="005F4F4F" w:rsidP="007E1C5A">
            <w:pPr>
              <w:spacing w:before="100" w:beforeAutospacing="1" w:after="100" w:afterAutospacing="1" w:line="255" w:lineRule="atLeast"/>
              <w:ind w:firstLine="150"/>
              <w:jc w:val="center"/>
              <w:rPr>
                <w:b/>
                <w:sz w:val="24"/>
                <w:szCs w:val="24"/>
              </w:rPr>
            </w:pPr>
          </w:p>
          <w:p w14:paraId="234DC826" w14:textId="77777777" w:rsidR="005F4F4F" w:rsidRPr="007E1C5A" w:rsidRDefault="006C65FA" w:rsidP="007E1C5A">
            <w:pPr>
              <w:spacing w:before="100" w:beforeAutospacing="1" w:after="100" w:afterAutospacing="1" w:line="255" w:lineRule="atLeast"/>
              <w:ind w:firstLine="150"/>
              <w:jc w:val="center"/>
              <w:rPr>
                <w:b/>
                <w:sz w:val="24"/>
                <w:szCs w:val="24"/>
              </w:rPr>
            </w:pPr>
            <w:r>
              <w:rPr>
                <w:b/>
                <w:sz w:val="24"/>
                <w:szCs w:val="24"/>
              </w:rPr>
              <w:t>31,5</w:t>
            </w:r>
          </w:p>
        </w:tc>
        <w:tc>
          <w:tcPr>
            <w:tcW w:w="2119" w:type="dxa"/>
            <w:gridSpan w:val="3"/>
            <w:tcBorders>
              <w:top w:val="single" w:sz="4" w:space="0" w:color="auto"/>
              <w:left w:val="single" w:sz="4" w:space="0" w:color="auto"/>
              <w:bottom w:val="single" w:sz="4" w:space="0" w:color="auto"/>
              <w:right w:val="single" w:sz="4" w:space="0" w:color="auto"/>
            </w:tcBorders>
          </w:tcPr>
          <w:p w14:paraId="7A042A46" w14:textId="77777777" w:rsidR="005F4F4F" w:rsidRPr="007E1C5A" w:rsidRDefault="005F4F4F" w:rsidP="007E1C5A">
            <w:pPr>
              <w:spacing w:before="100" w:beforeAutospacing="1" w:after="100" w:afterAutospacing="1" w:line="255" w:lineRule="atLeast"/>
              <w:ind w:firstLine="150"/>
              <w:jc w:val="center"/>
              <w:rPr>
                <w:b/>
                <w:sz w:val="24"/>
                <w:szCs w:val="24"/>
              </w:rPr>
            </w:pPr>
          </w:p>
          <w:p w14:paraId="0CD6C2C8" w14:textId="77777777" w:rsidR="005F4F4F" w:rsidRPr="007E1C5A" w:rsidRDefault="00AA5FB1" w:rsidP="007E1C5A">
            <w:pPr>
              <w:spacing w:before="100" w:beforeAutospacing="1" w:after="100" w:afterAutospacing="1" w:line="255" w:lineRule="atLeast"/>
              <w:ind w:firstLine="150"/>
              <w:jc w:val="center"/>
              <w:rPr>
                <w:b/>
                <w:sz w:val="24"/>
                <w:szCs w:val="24"/>
              </w:rPr>
            </w:pPr>
            <w:r>
              <w:rPr>
                <w:b/>
                <w:sz w:val="24"/>
                <w:szCs w:val="24"/>
              </w:rPr>
              <w:t>31,5</w:t>
            </w:r>
          </w:p>
        </w:tc>
      </w:tr>
      <w:tr w:rsidR="00E70793" w:rsidRPr="00BF641F" w14:paraId="3B58029F" w14:textId="77777777" w:rsidTr="00722C6D">
        <w:trPr>
          <w:gridAfter w:val="1"/>
          <w:wAfter w:w="50" w:type="dxa"/>
          <w:trHeight w:val="1426"/>
        </w:trPr>
        <w:tc>
          <w:tcPr>
            <w:tcW w:w="3472" w:type="dxa"/>
            <w:tcBorders>
              <w:top w:val="single" w:sz="4" w:space="0" w:color="auto"/>
              <w:left w:val="single" w:sz="4" w:space="0" w:color="auto"/>
              <w:bottom w:val="single" w:sz="4" w:space="0" w:color="auto"/>
            </w:tcBorders>
            <w:tcMar>
              <w:top w:w="15" w:type="dxa"/>
              <w:left w:w="45" w:type="dxa"/>
              <w:bottom w:w="15" w:type="dxa"/>
              <w:right w:w="45" w:type="dxa"/>
            </w:tcMar>
          </w:tcPr>
          <w:p w14:paraId="3159DC59" w14:textId="77777777" w:rsidR="00E70793" w:rsidRPr="007E1C5A" w:rsidRDefault="00E70793" w:rsidP="00BF641F">
            <w:pPr>
              <w:spacing w:before="100" w:beforeAutospacing="1" w:after="100" w:afterAutospacing="1" w:line="255" w:lineRule="atLeast"/>
              <w:rPr>
                <w:b/>
                <w:sz w:val="22"/>
                <w:szCs w:val="22"/>
              </w:rPr>
            </w:pPr>
            <w:r w:rsidRPr="00E70793">
              <w:rPr>
                <w:b/>
                <w:sz w:val="22"/>
                <w:szCs w:val="22"/>
              </w:rPr>
              <w:t>ДОХОДЫ ОТ ПРОДАЖИ МАТЕРИАЛЬНЫХ И НЕМАТЕРИАЛЬНЫХ АКТИВОВ</w:t>
            </w:r>
          </w:p>
        </w:tc>
        <w:tc>
          <w:tcPr>
            <w:tcW w:w="50" w:type="dxa"/>
            <w:tcBorders>
              <w:top w:val="single" w:sz="4" w:space="0" w:color="auto"/>
              <w:left w:val="single" w:sz="4" w:space="0" w:color="auto"/>
              <w:bottom w:val="single" w:sz="4" w:space="0" w:color="auto"/>
            </w:tcBorders>
          </w:tcPr>
          <w:p w14:paraId="5F671C2B" w14:textId="77777777" w:rsidR="00E70793" w:rsidRPr="007E1C5A" w:rsidRDefault="00E70793" w:rsidP="00BF641F">
            <w:pPr>
              <w:spacing w:before="100" w:beforeAutospacing="1" w:after="100" w:afterAutospacing="1" w:line="255" w:lineRule="atLeast"/>
              <w:rPr>
                <w:b/>
                <w:color w:val="C00000"/>
                <w:sz w:val="24"/>
                <w:szCs w:val="24"/>
              </w:rPr>
            </w:pPr>
          </w:p>
        </w:tc>
        <w:tc>
          <w:tcPr>
            <w:tcW w:w="1768" w:type="dxa"/>
            <w:tcBorders>
              <w:top w:val="single" w:sz="4" w:space="0" w:color="auto"/>
              <w:bottom w:val="single" w:sz="4" w:space="0" w:color="auto"/>
              <w:right w:val="single" w:sz="4" w:space="0" w:color="auto"/>
            </w:tcBorders>
            <w:tcMar>
              <w:top w:w="15" w:type="dxa"/>
              <w:left w:w="45" w:type="dxa"/>
              <w:bottom w:w="15" w:type="dxa"/>
              <w:right w:w="45" w:type="dxa"/>
            </w:tcMar>
          </w:tcPr>
          <w:p w14:paraId="11B095A9" w14:textId="77777777" w:rsidR="00E70793" w:rsidRPr="007E1C5A" w:rsidRDefault="00E70793" w:rsidP="007E1C5A">
            <w:pPr>
              <w:spacing w:before="100" w:beforeAutospacing="1" w:after="100" w:afterAutospacing="1" w:line="255" w:lineRule="atLeast"/>
              <w:ind w:firstLine="150"/>
              <w:jc w:val="center"/>
              <w:rPr>
                <w:b/>
                <w:sz w:val="24"/>
                <w:szCs w:val="24"/>
              </w:rPr>
            </w:pPr>
            <w:r w:rsidRPr="00E70793">
              <w:rPr>
                <w:b/>
                <w:sz w:val="24"/>
                <w:szCs w:val="24"/>
              </w:rPr>
              <w:t>3 306,40</w:t>
            </w:r>
          </w:p>
        </w:tc>
        <w:tc>
          <w:tcPr>
            <w:tcW w:w="2642" w:type="dxa"/>
            <w:gridSpan w:val="2"/>
            <w:tcBorders>
              <w:top w:val="single" w:sz="4" w:space="0" w:color="auto"/>
              <w:left w:val="single" w:sz="4" w:space="0" w:color="auto"/>
              <w:bottom w:val="single" w:sz="4" w:space="0" w:color="auto"/>
            </w:tcBorders>
          </w:tcPr>
          <w:p w14:paraId="3E6A276C" w14:textId="77777777" w:rsidR="00E70793" w:rsidRPr="007E1C5A" w:rsidRDefault="006C65FA" w:rsidP="007E1C5A">
            <w:pPr>
              <w:spacing w:before="100" w:beforeAutospacing="1" w:after="100" w:afterAutospacing="1" w:line="255" w:lineRule="atLeast"/>
              <w:ind w:firstLine="150"/>
              <w:jc w:val="center"/>
              <w:rPr>
                <w:b/>
                <w:sz w:val="24"/>
                <w:szCs w:val="24"/>
              </w:rPr>
            </w:pPr>
            <w:r>
              <w:rPr>
                <w:b/>
                <w:sz w:val="24"/>
                <w:szCs w:val="24"/>
              </w:rPr>
              <w:t>3661,8</w:t>
            </w:r>
          </w:p>
        </w:tc>
        <w:tc>
          <w:tcPr>
            <w:tcW w:w="2119" w:type="dxa"/>
            <w:gridSpan w:val="3"/>
            <w:tcBorders>
              <w:top w:val="single" w:sz="4" w:space="0" w:color="auto"/>
              <w:left w:val="single" w:sz="4" w:space="0" w:color="auto"/>
              <w:bottom w:val="single" w:sz="4" w:space="0" w:color="auto"/>
              <w:right w:val="single" w:sz="4" w:space="0" w:color="auto"/>
            </w:tcBorders>
          </w:tcPr>
          <w:p w14:paraId="09772877" w14:textId="77777777" w:rsidR="00E70793" w:rsidRPr="007E1C5A" w:rsidRDefault="00AA5FB1" w:rsidP="007E1C5A">
            <w:pPr>
              <w:spacing w:before="100" w:beforeAutospacing="1" w:after="100" w:afterAutospacing="1" w:line="255" w:lineRule="atLeast"/>
              <w:ind w:firstLine="150"/>
              <w:jc w:val="center"/>
              <w:rPr>
                <w:b/>
                <w:sz w:val="24"/>
                <w:szCs w:val="24"/>
              </w:rPr>
            </w:pPr>
            <w:r>
              <w:rPr>
                <w:b/>
                <w:sz w:val="24"/>
                <w:szCs w:val="24"/>
              </w:rPr>
              <w:t>3661,8</w:t>
            </w:r>
          </w:p>
        </w:tc>
      </w:tr>
      <w:tr w:rsidR="005F4F4F" w:rsidRPr="00BF641F" w14:paraId="1D4E69B6" w14:textId="77777777" w:rsidTr="00722C6D">
        <w:trPr>
          <w:gridAfter w:val="1"/>
          <w:wAfter w:w="50" w:type="dxa"/>
          <w:trHeight w:val="1426"/>
        </w:trPr>
        <w:tc>
          <w:tcPr>
            <w:tcW w:w="3472" w:type="dxa"/>
            <w:tcBorders>
              <w:top w:val="single" w:sz="4" w:space="0" w:color="auto"/>
              <w:left w:val="single" w:sz="4" w:space="0" w:color="auto"/>
              <w:bottom w:val="single" w:sz="4" w:space="0" w:color="auto"/>
            </w:tcBorders>
            <w:tcMar>
              <w:top w:w="15" w:type="dxa"/>
              <w:left w:w="45" w:type="dxa"/>
              <w:bottom w:w="15" w:type="dxa"/>
              <w:right w:w="45" w:type="dxa"/>
            </w:tcMar>
          </w:tcPr>
          <w:p w14:paraId="3A6959BD" w14:textId="77777777" w:rsidR="005F4F4F" w:rsidRPr="007A2068" w:rsidRDefault="007A2068" w:rsidP="00BF641F">
            <w:pPr>
              <w:spacing w:before="100" w:beforeAutospacing="1" w:after="100" w:afterAutospacing="1" w:line="255" w:lineRule="atLeast"/>
              <w:rPr>
                <w:b/>
                <w:bCs/>
                <w:sz w:val="22"/>
                <w:szCs w:val="22"/>
              </w:rPr>
            </w:pPr>
            <w:r>
              <w:rPr>
                <w:b/>
                <w:bCs/>
                <w:sz w:val="22"/>
                <w:szCs w:val="22"/>
              </w:rPr>
              <w:t>ПРОЧИЕ НЕНАЛОГОВЫЕ ДОХОДЫ</w:t>
            </w:r>
          </w:p>
          <w:p w14:paraId="76A4888A" w14:textId="77777777" w:rsidR="005F4F4F" w:rsidRPr="00134429" w:rsidRDefault="005F4F4F" w:rsidP="00134429">
            <w:pPr>
              <w:rPr>
                <w:sz w:val="22"/>
                <w:szCs w:val="22"/>
              </w:rPr>
            </w:pPr>
          </w:p>
        </w:tc>
        <w:tc>
          <w:tcPr>
            <w:tcW w:w="50" w:type="dxa"/>
            <w:tcBorders>
              <w:top w:val="single" w:sz="4" w:space="0" w:color="auto"/>
              <w:left w:val="single" w:sz="4" w:space="0" w:color="auto"/>
              <w:bottom w:val="single" w:sz="4" w:space="0" w:color="auto"/>
            </w:tcBorders>
          </w:tcPr>
          <w:p w14:paraId="21171104" w14:textId="77777777" w:rsidR="005F4F4F" w:rsidRPr="00D533B0" w:rsidRDefault="005F4F4F" w:rsidP="009E685B">
            <w:pPr>
              <w:spacing w:before="100" w:beforeAutospacing="1" w:after="100" w:afterAutospacing="1" w:line="255" w:lineRule="atLeast"/>
              <w:jc w:val="center"/>
              <w:rPr>
                <w:b/>
                <w:color w:val="C00000"/>
                <w:sz w:val="24"/>
                <w:szCs w:val="24"/>
              </w:rPr>
            </w:pPr>
          </w:p>
        </w:tc>
        <w:tc>
          <w:tcPr>
            <w:tcW w:w="1768" w:type="dxa"/>
            <w:tcBorders>
              <w:top w:val="single" w:sz="4" w:space="0" w:color="auto"/>
              <w:bottom w:val="single" w:sz="4" w:space="0" w:color="auto"/>
              <w:right w:val="single" w:sz="4" w:space="0" w:color="auto"/>
            </w:tcBorders>
            <w:tcMar>
              <w:top w:w="15" w:type="dxa"/>
              <w:left w:w="45" w:type="dxa"/>
              <w:bottom w:w="15" w:type="dxa"/>
              <w:right w:w="45" w:type="dxa"/>
            </w:tcMar>
          </w:tcPr>
          <w:p w14:paraId="0CF49C19" w14:textId="77777777" w:rsidR="005F4F4F" w:rsidRPr="007A2068" w:rsidRDefault="00722C6D" w:rsidP="007E1C5A">
            <w:pPr>
              <w:spacing w:before="100" w:beforeAutospacing="1" w:after="100" w:afterAutospacing="1" w:line="255" w:lineRule="atLeast"/>
              <w:ind w:firstLine="150"/>
              <w:jc w:val="center"/>
              <w:rPr>
                <w:b/>
                <w:bCs/>
                <w:sz w:val="24"/>
                <w:szCs w:val="24"/>
              </w:rPr>
            </w:pPr>
            <w:r>
              <w:rPr>
                <w:b/>
                <w:bCs/>
                <w:sz w:val="24"/>
                <w:szCs w:val="24"/>
              </w:rPr>
              <w:t>0</w:t>
            </w:r>
          </w:p>
        </w:tc>
        <w:tc>
          <w:tcPr>
            <w:tcW w:w="2642" w:type="dxa"/>
            <w:gridSpan w:val="2"/>
            <w:tcBorders>
              <w:top w:val="single" w:sz="4" w:space="0" w:color="auto"/>
              <w:left w:val="single" w:sz="4" w:space="0" w:color="auto"/>
              <w:bottom w:val="single" w:sz="4" w:space="0" w:color="auto"/>
            </w:tcBorders>
          </w:tcPr>
          <w:p w14:paraId="1F15362A" w14:textId="77777777" w:rsidR="005F4F4F" w:rsidRPr="007A2068" w:rsidRDefault="006C65FA" w:rsidP="007E1C5A">
            <w:pPr>
              <w:spacing w:before="100" w:beforeAutospacing="1" w:after="100" w:afterAutospacing="1" w:line="255" w:lineRule="atLeast"/>
              <w:ind w:firstLine="150"/>
              <w:jc w:val="center"/>
              <w:rPr>
                <w:b/>
                <w:bCs/>
                <w:sz w:val="24"/>
                <w:szCs w:val="24"/>
              </w:rPr>
            </w:pPr>
            <w:r>
              <w:rPr>
                <w:b/>
                <w:bCs/>
                <w:sz w:val="24"/>
                <w:szCs w:val="24"/>
              </w:rPr>
              <w:t>506,6</w:t>
            </w:r>
          </w:p>
        </w:tc>
        <w:tc>
          <w:tcPr>
            <w:tcW w:w="2119" w:type="dxa"/>
            <w:gridSpan w:val="3"/>
            <w:tcBorders>
              <w:top w:val="single" w:sz="4" w:space="0" w:color="auto"/>
              <w:left w:val="single" w:sz="4" w:space="0" w:color="auto"/>
              <w:bottom w:val="single" w:sz="4" w:space="0" w:color="auto"/>
              <w:right w:val="single" w:sz="4" w:space="0" w:color="auto"/>
            </w:tcBorders>
          </w:tcPr>
          <w:p w14:paraId="0BCB9CE3" w14:textId="77777777" w:rsidR="005F4F4F" w:rsidRPr="007A2068" w:rsidRDefault="00AA5FB1" w:rsidP="007E1C5A">
            <w:pPr>
              <w:spacing w:before="100" w:beforeAutospacing="1" w:after="100" w:afterAutospacing="1" w:line="255" w:lineRule="atLeast"/>
              <w:ind w:firstLine="150"/>
              <w:jc w:val="center"/>
              <w:rPr>
                <w:b/>
                <w:bCs/>
                <w:sz w:val="24"/>
                <w:szCs w:val="24"/>
              </w:rPr>
            </w:pPr>
            <w:r>
              <w:rPr>
                <w:b/>
                <w:bCs/>
                <w:sz w:val="24"/>
                <w:szCs w:val="24"/>
              </w:rPr>
              <w:t>0</w:t>
            </w:r>
          </w:p>
        </w:tc>
      </w:tr>
      <w:tr w:rsidR="005F4F4F" w:rsidRPr="00BF641F" w14:paraId="75E396E9" w14:textId="77777777" w:rsidTr="00722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2"/>
          <w:wAfter w:w="61" w:type="dxa"/>
          <w:trHeight w:val="827"/>
        </w:trPr>
        <w:tc>
          <w:tcPr>
            <w:tcW w:w="3472" w:type="dxa"/>
          </w:tcPr>
          <w:p w14:paraId="643A3C43" w14:textId="77777777" w:rsidR="005F4F4F" w:rsidRPr="007E1C5A" w:rsidRDefault="005F4F4F" w:rsidP="00BF641F">
            <w:pPr>
              <w:tabs>
                <w:tab w:val="left" w:pos="7335"/>
                <w:tab w:val="right" w:pos="9355"/>
              </w:tabs>
              <w:ind w:left="45"/>
              <w:jc w:val="both"/>
              <w:rPr>
                <w:b/>
                <w:sz w:val="22"/>
                <w:szCs w:val="22"/>
              </w:rPr>
            </w:pPr>
            <w:r w:rsidRPr="007E1C5A">
              <w:rPr>
                <w:b/>
                <w:sz w:val="22"/>
                <w:szCs w:val="22"/>
              </w:rPr>
              <w:t xml:space="preserve">ШТРАФЫ, САНКЦИИ, ВОЗМЕЩЕНИЕ УЩЕРБА </w:t>
            </w:r>
          </w:p>
        </w:tc>
        <w:tc>
          <w:tcPr>
            <w:tcW w:w="1818" w:type="dxa"/>
            <w:gridSpan w:val="2"/>
          </w:tcPr>
          <w:p w14:paraId="2926CBAE" w14:textId="77777777" w:rsidR="005F4F4F" w:rsidRPr="007E1C5A" w:rsidRDefault="00E70793" w:rsidP="007A2068">
            <w:pPr>
              <w:jc w:val="center"/>
              <w:rPr>
                <w:b/>
                <w:sz w:val="24"/>
                <w:szCs w:val="24"/>
              </w:rPr>
            </w:pPr>
            <w:r w:rsidRPr="00E70793">
              <w:rPr>
                <w:b/>
                <w:sz w:val="24"/>
                <w:szCs w:val="24"/>
              </w:rPr>
              <w:t>744,60</w:t>
            </w:r>
          </w:p>
        </w:tc>
        <w:tc>
          <w:tcPr>
            <w:tcW w:w="2631" w:type="dxa"/>
          </w:tcPr>
          <w:p w14:paraId="506096EB" w14:textId="77777777" w:rsidR="005F4F4F" w:rsidRPr="007E1C5A" w:rsidRDefault="006C65FA" w:rsidP="007A2068">
            <w:pPr>
              <w:jc w:val="center"/>
              <w:rPr>
                <w:b/>
                <w:sz w:val="24"/>
                <w:szCs w:val="24"/>
              </w:rPr>
            </w:pPr>
            <w:r>
              <w:rPr>
                <w:b/>
                <w:sz w:val="24"/>
                <w:szCs w:val="24"/>
              </w:rPr>
              <w:t>459,1</w:t>
            </w:r>
          </w:p>
        </w:tc>
        <w:tc>
          <w:tcPr>
            <w:tcW w:w="2119" w:type="dxa"/>
            <w:gridSpan w:val="3"/>
          </w:tcPr>
          <w:p w14:paraId="248AA4DE" w14:textId="77777777" w:rsidR="005F4F4F" w:rsidRPr="007E1C5A" w:rsidRDefault="00AA5FB1" w:rsidP="007A2068">
            <w:pPr>
              <w:jc w:val="center"/>
              <w:rPr>
                <w:b/>
                <w:sz w:val="24"/>
                <w:szCs w:val="24"/>
              </w:rPr>
            </w:pPr>
            <w:r>
              <w:rPr>
                <w:b/>
                <w:sz w:val="24"/>
                <w:szCs w:val="24"/>
              </w:rPr>
              <w:t>459,6</w:t>
            </w:r>
          </w:p>
        </w:tc>
      </w:tr>
    </w:tbl>
    <w:p w14:paraId="372166AD" w14:textId="77777777" w:rsidR="00BF641F" w:rsidRPr="00783A64" w:rsidRDefault="00BF641F" w:rsidP="00BF641F">
      <w:pPr>
        <w:jc w:val="both"/>
        <w:rPr>
          <w:sz w:val="28"/>
          <w:szCs w:val="28"/>
        </w:rPr>
      </w:pPr>
      <w:r w:rsidRPr="00BF641F">
        <w:rPr>
          <w:color w:val="C00000"/>
          <w:sz w:val="22"/>
          <w:szCs w:val="22"/>
        </w:rPr>
        <w:t xml:space="preserve"> </w:t>
      </w:r>
      <w:r w:rsidR="00783A64" w:rsidRPr="00783A64">
        <w:rPr>
          <w:sz w:val="28"/>
          <w:szCs w:val="28"/>
        </w:rPr>
        <w:t xml:space="preserve">По </w:t>
      </w:r>
      <w:r w:rsidR="00783A64">
        <w:rPr>
          <w:sz w:val="28"/>
          <w:szCs w:val="28"/>
        </w:rPr>
        <w:t>о</w:t>
      </w:r>
      <w:r w:rsidR="00783A64" w:rsidRPr="00783A64">
        <w:rPr>
          <w:sz w:val="28"/>
          <w:szCs w:val="28"/>
        </w:rPr>
        <w:t xml:space="preserve">жидаемой </w:t>
      </w:r>
      <w:r w:rsidR="00783A64">
        <w:rPr>
          <w:sz w:val="28"/>
          <w:szCs w:val="28"/>
        </w:rPr>
        <w:t>о</w:t>
      </w:r>
      <w:r w:rsidR="00783A64" w:rsidRPr="00783A64">
        <w:rPr>
          <w:sz w:val="28"/>
          <w:szCs w:val="28"/>
        </w:rPr>
        <w:t>ценке за 2024 год исполнение доходной части бюджета поселения будет исполнено в полном объеме.</w:t>
      </w:r>
    </w:p>
    <w:p w14:paraId="176CC268" w14:textId="77777777" w:rsidR="00BD02FE" w:rsidRDefault="00BF641F" w:rsidP="00BD02FE">
      <w:pPr>
        <w:spacing w:before="100" w:beforeAutospacing="1" w:after="100" w:afterAutospacing="1" w:line="255" w:lineRule="atLeast"/>
        <w:rPr>
          <w:sz w:val="28"/>
          <w:szCs w:val="28"/>
        </w:rPr>
      </w:pPr>
      <w:r w:rsidRPr="00BF641F">
        <w:rPr>
          <w:color w:val="1E1E1E"/>
          <w:sz w:val="28"/>
          <w:szCs w:val="28"/>
        </w:rPr>
        <w:t xml:space="preserve">         </w:t>
      </w:r>
    </w:p>
    <w:p w14:paraId="426AD52A" w14:textId="77777777" w:rsidR="00BD02FE" w:rsidRPr="000E0709" w:rsidRDefault="00BD02FE" w:rsidP="00BD02FE">
      <w:pPr>
        <w:ind w:firstLine="851"/>
        <w:jc w:val="center"/>
        <w:rPr>
          <w:sz w:val="28"/>
          <w:szCs w:val="28"/>
        </w:rPr>
      </w:pPr>
      <w:r w:rsidRPr="00E859BB">
        <w:rPr>
          <w:b/>
          <w:sz w:val="28"/>
          <w:szCs w:val="28"/>
          <w:u w:val="single"/>
        </w:rPr>
        <w:t>Предварительные итоги</w:t>
      </w:r>
      <w:r w:rsidRPr="00E859BB">
        <w:rPr>
          <w:b/>
          <w:bCs/>
          <w:sz w:val="28"/>
          <w:szCs w:val="28"/>
          <w:u w:val="single"/>
        </w:rPr>
        <w:t xml:space="preserve"> </w:t>
      </w:r>
      <w:r>
        <w:rPr>
          <w:b/>
          <w:bCs/>
          <w:sz w:val="28"/>
          <w:szCs w:val="28"/>
          <w:u w:val="single"/>
        </w:rPr>
        <w:t>расходов</w:t>
      </w:r>
      <w:r w:rsidRPr="00BF641F">
        <w:rPr>
          <w:b/>
          <w:bCs/>
          <w:sz w:val="28"/>
          <w:szCs w:val="28"/>
          <w:u w:val="single"/>
        </w:rPr>
        <w:t xml:space="preserve"> бюджет</w:t>
      </w:r>
      <w:r>
        <w:rPr>
          <w:b/>
          <w:bCs/>
          <w:sz w:val="28"/>
          <w:szCs w:val="28"/>
          <w:u w:val="single"/>
        </w:rPr>
        <w:t>а</w:t>
      </w:r>
      <w:r w:rsidRPr="00BF641F">
        <w:rPr>
          <w:b/>
          <w:bCs/>
          <w:sz w:val="28"/>
          <w:szCs w:val="28"/>
          <w:u w:val="single"/>
        </w:rPr>
        <w:t xml:space="preserve"> Веселовского сельского поселения </w:t>
      </w:r>
      <w:r w:rsidRPr="00E859BB">
        <w:rPr>
          <w:b/>
          <w:bCs/>
          <w:sz w:val="28"/>
          <w:szCs w:val="28"/>
          <w:u w:val="single"/>
        </w:rPr>
        <w:t>за 9 месяцев текущего финансового года</w:t>
      </w:r>
      <w:r>
        <w:rPr>
          <w:b/>
          <w:bCs/>
          <w:sz w:val="28"/>
          <w:szCs w:val="28"/>
          <w:u w:val="single"/>
        </w:rPr>
        <w:t xml:space="preserve"> </w:t>
      </w:r>
      <w:r w:rsidRPr="00E859BB">
        <w:rPr>
          <w:b/>
          <w:bCs/>
          <w:sz w:val="28"/>
          <w:szCs w:val="28"/>
          <w:u w:val="single"/>
        </w:rPr>
        <w:t xml:space="preserve">и ожидаемые итоги социально </w:t>
      </w:r>
      <w:r>
        <w:rPr>
          <w:b/>
          <w:bCs/>
          <w:sz w:val="28"/>
          <w:szCs w:val="28"/>
          <w:u w:val="single"/>
        </w:rPr>
        <w:t>–</w:t>
      </w:r>
      <w:r w:rsidR="00D916A6">
        <w:rPr>
          <w:b/>
          <w:bCs/>
          <w:sz w:val="28"/>
          <w:szCs w:val="28"/>
          <w:u w:val="single"/>
        </w:rPr>
        <w:t xml:space="preserve"> </w:t>
      </w:r>
      <w:r w:rsidRPr="00E859BB">
        <w:rPr>
          <w:b/>
          <w:bCs/>
          <w:sz w:val="28"/>
          <w:szCs w:val="28"/>
          <w:u w:val="single"/>
        </w:rPr>
        <w:t>экономического</w:t>
      </w:r>
      <w:r>
        <w:rPr>
          <w:b/>
          <w:bCs/>
          <w:sz w:val="28"/>
          <w:szCs w:val="28"/>
          <w:u w:val="single"/>
        </w:rPr>
        <w:t xml:space="preserve"> </w:t>
      </w:r>
      <w:r w:rsidRPr="00E859BB">
        <w:rPr>
          <w:b/>
          <w:bCs/>
          <w:sz w:val="28"/>
          <w:szCs w:val="28"/>
          <w:u w:val="single"/>
        </w:rPr>
        <w:t>развития за текущий финансовый 202</w:t>
      </w:r>
      <w:r w:rsidR="00920B31">
        <w:rPr>
          <w:b/>
          <w:bCs/>
          <w:sz w:val="28"/>
          <w:szCs w:val="28"/>
          <w:u w:val="single"/>
        </w:rPr>
        <w:t>4</w:t>
      </w:r>
      <w:r w:rsidR="006F40B4">
        <w:rPr>
          <w:b/>
          <w:bCs/>
          <w:sz w:val="28"/>
          <w:szCs w:val="28"/>
          <w:u w:val="single"/>
        </w:rPr>
        <w:t xml:space="preserve"> </w:t>
      </w:r>
      <w:r w:rsidRPr="00E859BB">
        <w:rPr>
          <w:b/>
          <w:bCs/>
          <w:sz w:val="28"/>
          <w:szCs w:val="28"/>
          <w:u w:val="single"/>
        </w:rPr>
        <w:t>год</w:t>
      </w:r>
    </w:p>
    <w:p w14:paraId="17808DBE" w14:textId="77777777" w:rsidR="00BD02FE" w:rsidRPr="00BB77A9" w:rsidRDefault="00BD02FE" w:rsidP="00BD02FE">
      <w:pPr>
        <w:spacing w:before="100" w:beforeAutospacing="1" w:after="100" w:afterAutospacing="1" w:line="255" w:lineRule="atLeast"/>
        <w:ind w:firstLine="150"/>
        <w:jc w:val="right"/>
        <w:rPr>
          <w:sz w:val="28"/>
          <w:szCs w:val="28"/>
        </w:rPr>
      </w:pPr>
      <w:r w:rsidRPr="00BB77A9">
        <w:rPr>
          <w:sz w:val="28"/>
          <w:szCs w:val="28"/>
        </w:rPr>
        <w:t>Тыс.руб.</w:t>
      </w:r>
    </w:p>
    <w:tbl>
      <w:tblPr>
        <w:tblW w:w="10168" w:type="dxa"/>
        <w:tblLayout w:type="fixed"/>
        <w:tblCellMar>
          <w:top w:w="15" w:type="dxa"/>
          <w:left w:w="15" w:type="dxa"/>
          <w:bottom w:w="15" w:type="dxa"/>
          <w:right w:w="15" w:type="dxa"/>
        </w:tblCellMar>
        <w:tblLook w:val="04A0" w:firstRow="1" w:lastRow="0" w:firstColumn="1" w:lastColumn="0" w:noHBand="0" w:noVBand="1"/>
      </w:tblPr>
      <w:tblGrid>
        <w:gridCol w:w="3472"/>
        <w:gridCol w:w="117"/>
        <w:gridCol w:w="1843"/>
        <w:gridCol w:w="2567"/>
        <w:gridCol w:w="50"/>
        <w:gridCol w:w="2069"/>
        <w:gridCol w:w="50"/>
      </w:tblGrid>
      <w:tr w:rsidR="00BD02FE" w:rsidRPr="00BF641F" w14:paraId="1A4A7D55" w14:textId="77777777" w:rsidTr="00D916A6">
        <w:trPr>
          <w:trHeight w:val="495"/>
        </w:trPr>
        <w:tc>
          <w:tcPr>
            <w:tcW w:w="3472" w:type="dxa"/>
            <w:tcBorders>
              <w:top w:val="single" w:sz="4" w:space="0" w:color="auto"/>
              <w:left w:val="single" w:sz="4" w:space="0" w:color="auto"/>
            </w:tcBorders>
            <w:tcMar>
              <w:top w:w="15" w:type="dxa"/>
              <w:left w:w="45" w:type="dxa"/>
              <w:bottom w:w="15" w:type="dxa"/>
              <w:right w:w="45" w:type="dxa"/>
            </w:tcMar>
          </w:tcPr>
          <w:p w14:paraId="39CA7190" w14:textId="77777777" w:rsidR="00BD02FE" w:rsidRPr="00BF641F" w:rsidRDefault="00BD02FE" w:rsidP="00BD02FE">
            <w:pPr>
              <w:spacing w:before="100" w:beforeAutospacing="1" w:after="100" w:afterAutospacing="1" w:line="255" w:lineRule="atLeast"/>
              <w:rPr>
                <w:b/>
                <w:bCs/>
                <w:color w:val="1E1E1E"/>
                <w:sz w:val="24"/>
                <w:szCs w:val="24"/>
              </w:rPr>
            </w:pPr>
            <w:r w:rsidRPr="00BF641F">
              <w:rPr>
                <w:b/>
                <w:bCs/>
                <w:color w:val="1E1E1E"/>
                <w:sz w:val="24"/>
                <w:szCs w:val="24"/>
              </w:rPr>
              <w:t xml:space="preserve">Наименование статьи </w:t>
            </w:r>
            <w:r>
              <w:rPr>
                <w:b/>
                <w:bCs/>
                <w:color w:val="1E1E1E"/>
                <w:sz w:val="24"/>
                <w:szCs w:val="24"/>
              </w:rPr>
              <w:t>расходов</w:t>
            </w:r>
            <w:r w:rsidRPr="00BF641F">
              <w:rPr>
                <w:b/>
                <w:bCs/>
                <w:color w:val="1E1E1E"/>
                <w:sz w:val="24"/>
                <w:szCs w:val="24"/>
              </w:rPr>
              <w:t xml:space="preserve"> </w:t>
            </w:r>
          </w:p>
        </w:tc>
        <w:tc>
          <w:tcPr>
            <w:tcW w:w="117" w:type="dxa"/>
            <w:tcBorders>
              <w:top w:val="single" w:sz="4" w:space="0" w:color="auto"/>
              <w:left w:val="single" w:sz="4" w:space="0" w:color="auto"/>
            </w:tcBorders>
          </w:tcPr>
          <w:p w14:paraId="26737C5A" w14:textId="77777777" w:rsidR="00BD02FE" w:rsidRPr="00BF641F" w:rsidRDefault="00BD02FE" w:rsidP="00640BFE">
            <w:pPr>
              <w:spacing w:before="100" w:beforeAutospacing="1" w:after="100" w:afterAutospacing="1" w:line="255" w:lineRule="atLeast"/>
              <w:rPr>
                <w:b/>
                <w:bCs/>
                <w:color w:val="1E1E1E"/>
                <w:sz w:val="24"/>
                <w:szCs w:val="24"/>
              </w:rPr>
            </w:pPr>
          </w:p>
        </w:tc>
        <w:tc>
          <w:tcPr>
            <w:tcW w:w="1843" w:type="dxa"/>
            <w:tcBorders>
              <w:top w:val="single" w:sz="4" w:space="0" w:color="auto"/>
              <w:right w:val="single" w:sz="4" w:space="0" w:color="auto"/>
            </w:tcBorders>
            <w:tcMar>
              <w:top w:w="15" w:type="dxa"/>
              <w:left w:w="45" w:type="dxa"/>
              <w:bottom w:w="15" w:type="dxa"/>
              <w:right w:w="45" w:type="dxa"/>
            </w:tcMar>
          </w:tcPr>
          <w:p w14:paraId="377656C5" w14:textId="77777777" w:rsidR="00BD02FE" w:rsidRPr="00BF641F" w:rsidRDefault="00BD02FE" w:rsidP="00D916A6">
            <w:pPr>
              <w:rPr>
                <w:b/>
                <w:bCs/>
                <w:color w:val="1E1E1E"/>
                <w:sz w:val="24"/>
                <w:szCs w:val="24"/>
              </w:rPr>
            </w:pPr>
            <w:r>
              <w:rPr>
                <w:b/>
                <w:bCs/>
                <w:color w:val="1E1E1E"/>
                <w:sz w:val="24"/>
                <w:szCs w:val="24"/>
              </w:rPr>
              <w:t>Утвержденные бюджетные назначения 202</w:t>
            </w:r>
            <w:r w:rsidR="00920B31">
              <w:rPr>
                <w:b/>
                <w:bCs/>
                <w:color w:val="1E1E1E"/>
                <w:sz w:val="24"/>
                <w:szCs w:val="24"/>
              </w:rPr>
              <w:t>4</w:t>
            </w:r>
            <w:r w:rsidRPr="00BF641F">
              <w:rPr>
                <w:b/>
                <w:bCs/>
                <w:color w:val="1E1E1E"/>
                <w:sz w:val="24"/>
                <w:szCs w:val="24"/>
              </w:rPr>
              <w:t xml:space="preserve"> год</w:t>
            </w:r>
          </w:p>
          <w:p w14:paraId="51EBA7BF" w14:textId="77777777" w:rsidR="00BD02FE" w:rsidRPr="00BF641F" w:rsidRDefault="00BD02FE" w:rsidP="00640BFE">
            <w:pPr>
              <w:spacing w:line="255" w:lineRule="atLeast"/>
              <w:jc w:val="center"/>
              <w:rPr>
                <w:b/>
                <w:bCs/>
                <w:color w:val="1E1E1E"/>
                <w:sz w:val="24"/>
                <w:szCs w:val="24"/>
              </w:rPr>
            </w:pPr>
          </w:p>
        </w:tc>
        <w:tc>
          <w:tcPr>
            <w:tcW w:w="2567" w:type="dxa"/>
            <w:tcBorders>
              <w:top w:val="single" w:sz="4" w:space="0" w:color="auto"/>
              <w:right w:val="single" w:sz="4" w:space="0" w:color="auto"/>
            </w:tcBorders>
          </w:tcPr>
          <w:p w14:paraId="588F1E9B" w14:textId="77777777" w:rsidR="00BD02FE" w:rsidRPr="00BF641F" w:rsidRDefault="00BD02FE" w:rsidP="00640BFE">
            <w:pPr>
              <w:spacing w:line="255" w:lineRule="atLeast"/>
              <w:ind w:left="75"/>
              <w:jc w:val="center"/>
              <w:rPr>
                <w:b/>
                <w:bCs/>
                <w:color w:val="1E1E1E"/>
                <w:sz w:val="24"/>
                <w:szCs w:val="24"/>
              </w:rPr>
            </w:pPr>
            <w:r>
              <w:rPr>
                <w:b/>
                <w:bCs/>
                <w:color w:val="1E1E1E"/>
                <w:sz w:val="24"/>
                <w:szCs w:val="24"/>
              </w:rPr>
              <w:t>202</w:t>
            </w:r>
            <w:r w:rsidR="00920B31">
              <w:rPr>
                <w:b/>
                <w:bCs/>
                <w:color w:val="1E1E1E"/>
                <w:sz w:val="24"/>
                <w:szCs w:val="24"/>
              </w:rPr>
              <w:t>4</w:t>
            </w:r>
            <w:r w:rsidRPr="00BF641F">
              <w:rPr>
                <w:b/>
                <w:bCs/>
                <w:color w:val="1E1E1E"/>
                <w:sz w:val="24"/>
                <w:szCs w:val="24"/>
              </w:rPr>
              <w:t xml:space="preserve"> год</w:t>
            </w:r>
          </w:p>
          <w:p w14:paraId="05960072" w14:textId="77777777" w:rsidR="00BD02FE" w:rsidRPr="00BF641F" w:rsidRDefault="00BD02FE" w:rsidP="00640BFE">
            <w:pPr>
              <w:spacing w:line="255" w:lineRule="atLeast"/>
              <w:ind w:left="75" w:right="-46"/>
              <w:jc w:val="center"/>
              <w:rPr>
                <w:b/>
                <w:bCs/>
                <w:color w:val="1E1E1E"/>
                <w:sz w:val="24"/>
                <w:szCs w:val="24"/>
              </w:rPr>
            </w:pPr>
            <w:r>
              <w:rPr>
                <w:b/>
                <w:bCs/>
                <w:color w:val="1E1E1E"/>
                <w:sz w:val="24"/>
                <w:szCs w:val="24"/>
              </w:rPr>
              <w:t>(9 месяцев)</w:t>
            </w:r>
          </w:p>
        </w:tc>
        <w:tc>
          <w:tcPr>
            <w:tcW w:w="50" w:type="dxa"/>
            <w:tcBorders>
              <w:top w:val="single" w:sz="4" w:space="0" w:color="auto"/>
              <w:left w:val="single" w:sz="4" w:space="0" w:color="auto"/>
              <w:bottom w:val="single" w:sz="4" w:space="0" w:color="auto"/>
            </w:tcBorders>
          </w:tcPr>
          <w:p w14:paraId="669BCA9C" w14:textId="77777777" w:rsidR="00BD02FE" w:rsidRPr="00BF641F" w:rsidRDefault="00BD02FE" w:rsidP="00640BFE">
            <w:pPr>
              <w:rPr>
                <w:b/>
                <w:bCs/>
                <w:color w:val="1E1E1E"/>
                <w:sz w:val="24"/>
                <w:szCs w:val="24"/>
              </w:rPr>
            </w:pPr>
          </w:p>
          <w:p w14:paraId="01B8C188" w14:textId="77777777" w:rsidR="00BD02FE" w:rsidRPr="00BF641F" w:rsidRDefault="00BD02FE" w:rsidP="00640BFE">
            <w:pPr>
              <w:spacing w:line="255" w:lineRule="atLeast"/>
              <w:jc w:val="center"/>
              <w:rPr>
                <w:b/>
                <w:bCs/>
                <w:color w:val="1E1E1E"/>
                <w:sz w:val="24"/>
                <w:szCs w:val="24"/>
              </w:rPr>
            </w:pPr>
          </w:p>
        </w:tc>
        <w:tc>
          <w:tcPr>
            <w:tcW w:w="2069" w:type="dxa"/>
            <w:tcBorders>
              <w:top w:val="single" w:sz="4" w:space="0" w:color="auto"/>
              <w:left w:val="nil"/>
              <w:bottom w:val="single" w:sz="4" w:space="0" w:color="auto"/>
              <w:right w:val="single" w:sz="4" w:space="0" w:color="auto"/>
            </w:tcBorders>
            <w:tcMar>
              <w:top w:w="15" w:type="dxa"/>
              <w:left w:w="45" w:type="dxa"/>
              <w:bottom w:w="15" w:type="dxa"/>
              <w:right w:w="45" w:type="dxa"/>
            </w:tcMar>
          </w:tcPr>
          <w:p w14:paraId="27E51F60" w14:textId="77777777" w:rsidR="00BD02FE" w:rsidRPr="00BF641F" w:rsidRDefault="00BD02FE" w:rsidP="00640BFE">
            <w:pPr>
              <w:spacing w:before="100" w:beforeAutospacing="1" w:after="100" w:afterAutospacing="1" w:line="255" w:lineRule="atLeast"/>
              <w:ind w:firstLine="150"/>
              <w:jc w:val="center"/>
              <w:rPr>
                <w:b/>
                <w:bCs/>
                <w:color w:val="1E1E1E"/>
                <w:sz w:val="24"/>
                <w:szCs w:val="24"/>
              </w:rPr>
            </w:pPr>
            <w:r>
              <w:rPr>
                <w:b/>
                <w:bCs/>
                <w:color w:val="1E1E1E"/>
                <w:sz w:val="24"/>
                <w:szCs w:val="24"/>
              </w:rPr>
              <w:t>Ожидаемые итоги за 202</w:t>
            </w:r>
            <w:r w:rsidR="00920B31">
              <w:rPr>
                <w:b/>
                <w:bCs/>
                <w:color w:val="1E1E1E"/>
                <w:sz w:val="24"/>
                <w:szCs w:val="24"/>
              </w:rPr>
              <w:t>4</w:t>
            </w:r>
            <w:r>
              <w:rPr>
                <w:b/>
                <w:bCs/>
                <w:color w:val="1E1E1E"/>
                <w:sz w:val="24"/>
                <w:szCs w:val="24"/>
              </w:rPr>
              <w:t xml:space="preserve"> год</w:t>
            </w:r>
            <w:r w:rsidRPr="00BF641F">
              <w:rPr>
                <w:b/>
                <w:bCs/>
                <w:color w:val="1E1E1E"/>
                <w:sz w:val="24"/>
                <w:szCs w:val="24"/>
              </w:rPr>
              <w:t xml:space="preserve"> </w:t>
            </w:r>
          </w:p>
        </w:tc>
        <w:tc>
          <w:tcPr>
            <w:tcW w:w="50" w:type="dxa"/>
            <w:tcBorders>
              <w:left w:val="single" w:sz="4" w:space="0" w:color="auto"/>
            </w:tcBorders>
          </w:tcPr>
          <w:p w14:paraId="1BF17CB9" w14:textId="77777777" w:rsidR="00BD02FE" w:rsidRPr="00BF641F" w:rsidRDefault="00BD02FE" w:rsidP="00640BFE">
            <w:pPr>
              <w:spacing w:before="100" w:beforeAutospacing="1" w:after="100" w:afterAutospacing="1" w:line="255" w:lineRule="atLeast"/>
              <w:ind w:firstLine="150"/>
              <w:jc w:val="center"/>
              <w:rPr>
                <w:b/>
                <w:bCs/>
                <w:color w:val="1E1E1E"/>
                <w:sz w:val="24"/>
                <w:szCs w:val="24"/>
              </w:rPr>
            </w:pPr>
          </w:p>
        </w:tc>
      </w:tr>
      <w:tr w:rsidR="00BD02FE" w:rsidRPr="00BF641F" w14:paraId="0B50A215" w14:textId="77777777" w:rsidTr="00D916A6">
        <w:trPr>
          <w:gridAfter w:val="1"/>
          <w:wAfter w:w="50" w:type="dxa"/>
          <w:trHeight w:val="597"/>
        </w:trPr>
        <w:tc>
          <w:tcPr>
            <w:tcW w:w="3472" w:type="dxa"/>
            <w:tcBorders>
              <w:top w:val="single" w:sz="4" w:space="0" w:color="auto"/>
              <w:left w:val="single" w:sz="4" w:space="0" w:color="auto"/>
              <w:bottom w:val="single" w:sz="4" w:space="0" w:color="auto"/>
            </w:tcBorders>
            <w:tcMar>
              <w:top w:w="15" w:type="dxa"/>
              <w:left w:w="45" w:type="dxa"/>
              <w:bottom w:w="15" w:type="dxa"/>
              <w:right w:w="45" w:type="dxa"/>
            </w:tcMar>
          </w:tcPr>
          <w:p w14:paraId="36B6DB3B" w14:textId="77777777" w:rsidR="00BD02FE" w:rsidRPr="00BF641F" w:rsidRDefault="00BD02FE" w:rsidP="00640BFE">
            <w:pPr>
              <w:spacing w:before="100" w:beforeAutospacing="1" w:after="100" w:afterAutospacing="1" w:line="255" w:lineRule="atLeast"/>
              <w:rPr>
                <w:b/>
                <w:sz w:val="24"/>
                <w:szCs w:val="24"/>
              </w:rPr>
            </w:pPr>
            <w:r w:rsidRPr="00BD02FE">
              <w:rPr>
                <w:b/>
                <w:bCs/>
                <w:sz w:val="24"/>
                <w:szCs w:val="24"/>
              </w:rPr>
              <w:t>ОБЩЕГОСУДАРСТВЕННЫЕ ВОПРОСЫ</w:t>
            </w:r>
          </w:p>
        </w:tc>
        <w:tc>
          <w:tcPr>
            <w:tcW w:w="117" w:type="dxa"/>
            <w:tcBorders>
              <w:top w:val="single" w:sz="4" w:space="0" w:color="auto"/>
              <w:left w:val="single" w:sz="4" w:space="0" w:color="auto"/>
              <w:bottom w:val="single" w:sz="4" w:space="0" w:color="auto"/>
            </w:tcBorders>
          </w:tcPr>
          <w:p w14:paraId="20052680" w14:textId="77777777" w:rsidR="00BD02FE" w:rsidRPr="0042022C" w:rsidRDefault="00BD02FE" w:rsidP="00640BFE">
            <w:pPr>
              <w:rPr>
                <w:b/>
                <w:color w:val="C00000"/>
                <w:sz w:val="24"/>
                <w:szCs w:val="24"/>
              </w:rPr>
            </w:pPr>
          </w:p>
          <w:p w14:paraId="00A2BB98" w14:textId="77777777" w:rsidR="00BD02FE" w:rsidRPr="0042022C" w:rsidRDefault="00BD02FE" w:rsidP="00640BFE">
            <w:pPr>
              <w:spacing w:before="100" w:beforeAutospacing="1" w:after="100" w:afterAutospacing="1" w:line="255" w:lineRule="atLeast"/>
              <w:rPr>
                <w:b/>
                <w:color w:val="C00000"/>
                <w:sz w:val="24"/>
                <w:szCs w:val="24"/>
              </w:rPr>
            </w:pPr>
          </w:p>
        </w:tc>
        <w:tc>
          <w:tcPr>
            <w:tcW w:w="1843" w:type="dxa"/>
            <w:tcBorders>
              <w:top w:val="single" w:sz="4" w:space="0" w:color="auto"/>
              <w:bottom w:val="single" w:sz="4" w:space="0" w:color="auto"/>
              <w:right w:val="single" w:sz="4" w:space="0" w:color="auto"/>
            </w:tcBorders>
            <w:tcMar>
              <w:top w:w="15" w:type="dxa"/>
              <w:left w:w="45" w:type="dxa"/>
              <w:bottom w:w="15" w:type="dxa"/>
              <w:right w:w="45" w:type="dxa"/>
            </w:tcMar>
          </w:tcPr>
          <w:p w14:paraId="7E036771" w14:textId="77777777" w:rsidR="00BD02FE" w:rsidRPr="00E322DA" w:rsidRDefault="00920B31" w:rsidP="00640BFE">
            <w:pPr>
              <w:spacing w:before="100" w:beforeAutospacing="1" w:after="100" w:afterAutospacing="1" w:line="255" w:lineRule="atLeast"/>
              <w:jc w:val="center"/>
              <w:rPr>
                <w:sz w:val="24"/>
                <w:szCs w:val="24"/>
              </w:rPr>
            </w:pPr>
            <w:r w:rsidRPr="00920B31">
              <w:rPr>
                <w:bCs/>
                <w:sz w:val="24"/>
                <w:szCs w:val="24"/>
              </w:rPr>
              <w:t>16 784,7</w:t>
            </w:r>
          </w:p>
        </w:tc>
        <w:tc>
          <w:tcPr>
            <w:tcW w:w="2567" w:type="dxa"/>
            <w:tcBorders>
              <w:top w:val="single" w:sz="4" w:space="0" w:color="auto"/>
              <w:bottom w:val="single" w:sz="4" w:space="0" w:color="auto"/>
              <w:right w:val="single" w:sz="4" w:space="0" w:color="auto"/>
            </w:tcBorders>
          </w:tcPr>
          <w:p w14:paraId="63A46737" w14:textId="77777777" w:rsidR="00BD02FE" w:rsidRPr="00E322DA" w:rsidRDefault="00C50AB8" w:rsidP="00640BFE">
            <w:pPr>
              <w:spacing w:before="100" w:beforeAutospacing="1" w:after="100" w:afterAutospacing="1" w:line="255" w:lineRule="atLeast"/>
              <w:ind w:left="75"/>
              <w:jc w:val="center"/>
              <w:rPr>
                <w:sz w:val="24"/>
                <w:szCs w:val="24"/>
              </w:rPr>
            </w:pPr>
            <w:r>
              <w:rPr>
                <w:sz w:val="24"/>
                <w:szCs w:val="24"/>
              </w:rPr>
              <w:t>10407,9</w:t>
            </w:r>
          </w:p>
        </w:tc>
        <w:tc>
          <w:tcPr>
            <w:tcW w:w="2119" w:type="dxa"/>
            <w:gridSpan w:val="2"/>
            <w:tcBorders>
              <w:top w:val="single" w:sz="4" w:space="0" w:color="auto"/>
              <w:bottom w:val="single" w:sz="4" w:space="0" w:color="auto"/>
              <w:right w:val="single" w:sz="4" w:space="0" w:color="auto"/>
            </w:tcBorders>
          </w:tcPr>
          <w:p w14:paraId="35189674" w14:textId="77777777" w:rsidR="00BD02FE" w:rsidRPr="00E322DA" w:rsidRDefault="00925517" w:rsidP="00640BFE">
            <w:pPr>
              <w:spacing w:before="100" w:beforeAutospacing="1" w:after="100" w:afterAutospacing="1" w:line="255" w:lineRule="atLeast"/>
              <w:ind w:firstLine="150"/>
              <w:jc w:val="center"/>
              <w:rPr>
                <w:sz w:val="24"/>
                <w:szCs w:val="24"/>
              </w:rPr>
            </w:pPr>
            <w:r>
              <w:rPr>
                <w:sz w:val="24"/>
                <w:szCs w:val="24"/>
              </w:rPr>
              <w:t>16784,7</w:t>
            </w:r>
          </w:p>
        </w:tc>
      </w:tr>
      <w:tr w:rsidR="00BD02FE" w:rsidRPr="00BF641F" w14:paraId="225CB07D" w14:textId="77777777" w:rsidTr="00D916A6">
        <w:trPr>
          <w:gridAfter w:val="1"/>
          <w:wAfter w:w="50" w:type="dxa"/>
          <w:trHeight w:val="75"/>
        </w:trPr>
        <w:tc>
          <w:tcPr>
            <w:tcW w:w="3472" w:type="dxa"/>
            <w:tcBorders>
              <w:top w:val="single" w:sz="4" w:space="0" w:color="auto"/>
              <w:left w:val="single" w:sz="4" w:space="0" w:color="auto"/>
            </w:tcBorders>
            <w:tcMar>
              <w:top w:w="15" w:type="dxa"/>
              <w:left w:w="45" w:type="dxa"/>
              <w:bottom w:w="15" w:type="dxa"/>
              <w:right w:w="45" w:type="dxa"/>
            </w:tcMar>
          </w:tcPr>
          <w:p w14:paraId="2F66AD1D" w14:textId="77777777" w:rsidR="00BD02FE" w:rsidRPr="00BF641F" w:rsidRDefault="00BD02FE" w:rsidP="00640BFE">
            <w:pPr>
              <w:spacing w:before="100" w:beforeAutospacing="1" w:after="100" w:afterAutospacing="1" w:line="255" w:lineRule="atLeast"/>
              <w:rPr>
                <w:b/>
                <w:bCs/>
                <w:sz w:val="24"/>
                <w:szCs w:val="24"/>
              </w:rPr>
            </w:pPr>
          </w:p>
        </w:tc>
        <w:tc>
          <w:tcPr>
            <w:tcW w:w="117" w:type="dxa"/>
            <w:tcBorders>
              <w:top w:val="single" w:sz="4" w:space="0" w:color="auto"/>
              <w:left w:val="single" w:sz="4" w:space="0" w:color="auto"/>
            </w:tcBorders>
          </w:tcPr>
          <w:p w14:paraId="110BEED4" w14:textId="77777777" w:rsidR="00BD02FE" w:rsidRPr="0042022C" w:rsidRDefault="00BD02FE" w:rsidP="00640BFE">
            <w:pPr>
              <w:spacing w:before="100" w:beforeAutospacing="1" w:after="100" w:afterAutospacing="1" w:line="255" w:lineRule="atLeast"/>
              <w:rPr>
                <w:b/>
                <w:color w:val="C00000"/>
                <w:sz w:val="24"/>
                <w:szCs w:val="24"/>
              </w:rPr>
            </w:pPr>
          </w:p>
        </w:tc>
        <w:tc>
          <w:tcPr>
            <w:tcW w:w="1843" w:type="dxa"/>
            <w:tcBorders>
              <w:top w:val="single" w:sz="4" w:space="0" w:color="auto"/>
              <w:right w:val="single" w:sz="4" w:space="0" w:color="auto"/>
            </w:tcBorders>
            <w:tcMar>
              <w:top w:w="15" w:type="dxa"/>
              <w:left w:w="45" w:type="dxa"/>
              <w:bottom w:w="15" w:type="dxa"/>
              <w:right w:w="45" w:type="dxa"/>
            </w:tcMar>
          </w:tcPr>
          <w:p w14:paraId="11D604D3" w14:textId="77777777" w:rsidR="00BD02FE" w:rsidRPr="00E322DA" w:rsidRDefault="00BD02FE" w:rsidP="00640BFE">
            <w:pPr>
              <w:spacing w:before="100" w:beforeAutospacing="1" w:after="100" w:afterAutospacing="1" w:line="255" w:lineRule="atLeast"/>
              <w:jc w:val="center"/>
              <w:rPr>
                <w:color w:val="C00000"/>
                <w:sz w:val="24"/>
                <w:szCs w:val="24"/>
              </w:rPr>
            </w:pPr>
          </w:p>
        </w:tc>
        <w:tc>
          <w:tcPr>
            <w:tcW w:w="2567" w:type="dxa"/>
            <w:tcBorders>
              <w:top w:val="single" w:sz="4" w:space="0" w:color="auto"/>
              <w:right w:val="single" w:sz="4" w:space="0" w:color="auto"/>
            </w:tcBorders>
          </w:tcPr>
          <w:p w14:paraId="5A83C2E8" w14:textId="77777777" w:rsidR="00BD02FE" w:rsidRPr="00E322DA" w:rsidRDefault="00BD02FE" w:rsidP="00640BFE">
            <w:pPr>
              <w:spacing w:before="100" w:beforeAutospacing="1" w:after="100" w:afterAutospacing="1" w:line="255" w:lineRule="atLeast"/>
              <w:ind w:left="75"/>
              <w:jc w:val="center"/>
              <w:rPr>
                <w:sz w:val="24"/>
                <w:szCs w:val="24"/>
              </w:rPr>
            </w:pPr>
          </w:p>
        </w:tc>
        <w:tc>
          <w:tcPr>
            <w:tcW w:w="2119" w:type="dxa"/>
            <w:gridSpan w:val="2"/>
            <w:tcBorders>
              <w:top w:val="single" w:sz="4" w:space="0" w:color="auto"/>
              <w:right w:val="single" w:sz="4" w:space="0" w:color="auto"/>
            </w:tcBorders>
          </w:tcPr>
          <w:p w14:paraId="0BD9173A" w14:textId="77777777" w:rsidR="00BD02FE" w:rsidRPr="00E322DA" w:rsidRDefault="00BD02FE" w:rsidP="00640BFE">
            <w:pPr>
              <w:spacing w:before="100" w:beforeAutospacing="1" w:after="100" w:afterAutospacing="1" w:line="255" w:lineRule="atLeast"/>
              <w:ind w:firstLine="150"/>
              <w:jc w:val="center"/>
              <w:rPr>
                <w:color w:val="FF0000"/>
                <w:sz w:val="24"/>
                <w:szCs w:val="24"/>
              </w:rPr>
            </w:pPr>
          </w:p>
        </w:tc>
      </w:tr>
      <w:tr w:rsidR="00BD02FE" w:rsidRPr="00BF641F" w14:paraId="0D59525A" w14:textId="77777777" w:rsidTr="00D916A6">
        <w:trPr>
          <w:gridAfter w:val="1"/>
          <w:wAfter w:w="50" w:type="dxa"/>
          <w:trHeight w:val="735"/>
        </w:trPr>
        <w:tc>
          <w:tcPr>
            <w:tcW w:w="3472" w:type="dxa"/>
            <w:tcBorders>
              <w:left w:val="single" w:sz="4" w:space="0" w:color="auto"/>
              <w:bottom w:val="single" w:sz="4" w:space="0" w:color="auto"/>
            </w:tcBorders>
            <w:tcMar>
              <w:top w:w="15" w:type="dxa"/>
              <w:left w:w="45" w:type="dxa"/>
              <w:bottom w:w="15" w:type="dxa"/>
              <w:right w:w="45" w:type="dxa"/>
            </w:tcMar>
          </w:tcPr>
          <w:p w14:paraId="58EB6986" w14:textId="77777777" w:rsidR="00BD02FE" w:rsidRPr="00BF641F" w:rsidRDefault="00E322DA" w:rsidP="00640BFE">
            <w:pPr>
              <w:spacing w:before="100" w:beforeAutospacing="1" w:after="100" w:afterAutospacing="1" w:line="255" w:lineRule="atLeast"/>
              <w:rPr>
                <w:sz w:val="24"/>
                <w:szCs w:val="24"/>
              </w:rPr>
            </w:pPr>
            <w:r w:rsidRPr="00E322DA">
              <w:rPr>
                <w:b/>
                <w:bCs/>
                <w:sz w:val="24"/>
                <w:szCs w:val="24"/>
              </w:rPr>
              <w:t>НАЦИОНАЛЬНАЯ ОБОРОНА</w:t>
            </w:r>
          </w:p>
        </w:tc>
        <w:tc>
          <w:tcPr>
            <w:tcW w:w="117" w:type="dxa"/>
            <w:tcBorders>
              <w:left w:val="single" w:sz="4" w:space="0" w:color="auto"/>
              <w:bottom w:val="single" w:sz="4" w:space="0" w:color="auto"/>
            </w:tcBorders>
          </w:tcPr>
          <w:p w14:paraId="5A3C29C5" w14:textId="77777777" w:rsidR="00BD02FE" w:rsidRPr="0042022C" w:rsidRDefault="00BD02FE" w:rsidP="00640BFE">
            <w:pPr>
              <w:rPr>
                <w:color w:val="C00000"/>
                <w:sz w:val="24"/>
                <w:szCs w:val="24"/>
              </w:rPr>
            </w:pPr>
          </w:p>
          <w:p w14:paraId="511B6094" w14:textId="77777777" w:rsidR="00BD02FE" w:rsidRPr="0042022C" w:rsidRDefault="00BD02FE" w:rsidP="00640BFE">
            <w:pPr>
              <w:spacing w:before="100" w:beforeAutospacing="1" w:after="100" w:afterAutospacing="1" w:line="255" w:lineRule="atLeast"/>
              <w:rPr>
                <w:color w:val="C00000"/>
                <w:sz w:val="24"/>
                <w:szCs w:val="24"/>
              </w:rPr>
            </w:pPr>
          </w:p>
        </w:tc>
        <w:tc>
          <w:tcPr>
            <w:tcW w:w="1843" w:type="dxa"/>
            <w:tcBorders>
              <w:bottom w:val="single" w:sz="4" w:space="0" w:color="auto"/>
              <w:right w:val="single" w:sz="4" w:space="0" w:color="auto"/>
            </w:tcBorders>
            <w:tcMar>
              <w:top w:w="15" w:type="dxa"/>
              <w:left w:w="45" w:type="dxa"/>
              <w:bottom w:w="15" w:type="dxa"/>
              <w:right w:w="45" w:type="dxa"/>
            </w:tcMar>
          </w:tcPr>
          <w:p w14:paraId="2254EAD4" w14:textId="77777777" w:rsidR="00BD02FE" w:rsidRPr="00E322DA" w:rsidRDefault="00C50AB8" w:rsidP="00640BFE">
            <w:pPr>
              <w:spacing w:before="100" w:beforeAutospacing="1" w:after="100" w:afterAutospacing="1" w:line="255" w:lineRule="atLeast"/>
              <w:jc w:val="center"/>
              <w:rPr>
                <w:sz w:val="24"/>
                <w:szCs w:val="24"/>
              </w:rPr>
            </w:pPr>
            <w:r>
              <w:rPr>
                <w:sz w:val="24"/>
                <w:szCs w:val="24"/>
              </w:rPr>
              <w:t>706,1</w:t>
            </w:r>
          </w:p>
        </w:tc>
        <w:tc>
          <w:tcPr>
            <w:tcW w:w="2567" w:type="dxa"/>
            <w:tcBorders>
              <w:bottom w:val="single" w:sz="4" w:space="0" w:color="auto"/>
              <w:right w:val="single" w:sz="4" w:space="0" w:color="auto"/>
            </w:tcBorders>
          </w:tcPr>
          <w:p w14:paraId="2EC1916C" w14:textId="77777777" w:rsidR="00BD02FE" w:rsidRPr="00E322DA" w:rsidRDefault="00C50AB8" w:rsidP="00640BFE">
            <w:pPr>
              <w:spacing w:before="100" w:beforeAutospacing="1" w:after="100" w:afterAutospacing="1" w:line="255" w:lineRule="atLeast"/>
              <w:ind w:left="75"/>
              <w:jc w:val="center"/>
              <w:rPr>
                <w:sz w:val="24"/>
                <w:szCs w:val="24"/>
              </w:rPr>
            </w:pPr>
            <w:r>
              <w:rPr>
                <w:sz w:val="24"/>
                <w:szCs w:val="24"/>
              </w:rPr>
              <w:t>424,1</w:t>
            </w:r>
          </w:p>
        </w:tc>
        <w:tc>
          <w:tcPr>
            <w:tcW w:w="2119" w:type="dxa"/>
            <w:gridSpan w:val="2"/>
            <w:tcBorders>
              <w:bottom w:val="single" w:sz="4" w:space="0" w:color="auto"/>
              <w:right w:val="single" w:sz="4" w:space="0" w:color="auto"/>
            </w:tcBorders>
          </w:tcPr>
          <w:p w14:paraId="52F49DDF" w14:textId="77777777" w:rsidR="00BD02FE" w:rsidRPr="00E322DA" w:rsidRDefault="00925517" w:rsidP="00640BFE">
            <w:pPr>
              <w:spacing w:before="100" w:beforeAutospacing="1" w:after="100" w:afterAutospacing="1" w:line="255" w:lineRule="atLeast"/>
              <w:ind w:firstLine="150"/>
              <w:jc w:val="center"/>
              <w:rPr>
                <w:sz w:val="24"/>
                <w:szCs w:val="24"/>
              </w:rPr>
            </w:pPr>
            <w:r>
              <w:rPr>
                <w:sz w:val="24"/>
                <w:szCs w:val="24"/>
              </w:rPr>
              <w:t>706,1</w:t>
            </w:r>
          </w:p>
        </w:tc>
      </w:tr>
      <w:tr w:rsidR="00BD02FE" w:rsidRPr="00BF641F" w14:paraId="0BEBCBCE" w14:textId="77777777" w:rsidTr="00D916A6">
        <w:trPr>
          <w:gridAfter w:val="1"/>
          <w:wAfter w:w="50" w:type="dxa"/>
          <w:trHeight w:val="120"/>
        </w:trPr>
        <w:tc>
          <w:tcPr>
            <w:tcW w:w="3472" w:type="dxa"/>
            <w:tcBorders>
              <w:top w:val="single" w:sz="4" w:space="0" w:color="auto"/>
              <w:left w:val="single" w:sz="4" w:space="0" w:color="auto"/>
            </w:tcBorders>
            <w:tcMar>
              <w:top w:w="15" w:type="dxa"/>
              <w:left w:w="45" w:type="dxa"/>
              <w:bottom w:w="15" w:type="dxa"/>
              <w:right w:w="45" w:type="dxa"/>
            </w:tcMar>
          </w:tcPr>
          <w:p w14:paraId="36B8EE1C" w14:textId="77777777" w:rsidR="00BD02FE" w:rsidRPr="00BF641F" w:rsidRDefault="00BD02FE" w:rsidP="00640BFE">
            <w:pPr>
              <w:spacing w:before="100" w:beforeAutospacing="1" w:after="100" w:afterAutospacing="1" w:line="255" w:lineRule="atLeast"/>
              <w:rPr>
                <w:bCs/>
                <w:sz w:val="24"/>
                <w:szCs w:val="24"/>
              </w:rPr>
            </w:pPr>
          </w:p>
        </w:tc>
        <w:tc>
          <w:tcPr>
            <w:tcW w:w="117" w:type="dxa"/>
            <w:tcBorders>
              <w:top w:val="single" w:sz="4" w:space="0" w:color="auto"/>
              <w:left w:val="single" w:sz="4" w:space="0" w:color="auto"/>
            </w:tcBorders>
          </w:tcPr>
          <w:p w14:paraId="6F93707A" w14:textId="77777777" w:rsidR="00BD02FE" w:rsidRPr="0042022C" w:rsidRDefault="00BD02FE" w:rsidP="00640BFE">
            <w:pPr>
              <w:spacing w:before="100" w:beforeAutospacing="1" w:after="100" w:afterAutospacing="1" w:line="255" w:lineRule="atLeast"/>
              <w:rPr>
                <w:color w:val="C00000"/>
                <w:sz w:val="24"/>
                <w:szCs w:val="24"/>
              </w:rPr>
            </w:pPr>
          </w:p>
        </w:tc>
        <w:tc>
          <w:tcPr>
            <w:tcW w:w="1843" w:type="dxa"/>
            <w:tcBorders>
              <w:top w:val="single" w:sz="4" w:space="0" w:color="auto"/>
              <w:right w:val="single" w:sz="4" w:space="0" w:color="auto"/>
            </w:tcBorders>
            <w:tcMar>
              <w:top w:w="15" w:type="dxa"/>
              <w:left w:w="45" w:type="dxa"/>
              <w:bottom w:w="15" w:type="dxa"/>
              <w:right w:w="45" w:type="dxa"/>
            </w:tcMar>
          </w:tcPr>
          <w:p w14:paraId="064EDD07" w14:textId="77777777" w:rsidR="00BD02FE" w:rsidRPr="0042022C" w:rsidRDefault="00BD02FE" w:rsidP="00640BFE">
            <w:pPr>
              <w:spacing w:before="100" w:beforeAutospacing="1" w:after="100" w:afterAutospacing="1" w:line="255" w:lineRule="atLeast"/>
              <w:jc w:val="center"/>
              <w:rPr>
                <w:b/>
                <w:sz w:val="24"/>
                <w:szCs w:val="24"/>
              </w:rPr>
            </w:pPr>
          </w:p>
        </w:tc>
        <w:tc>
          <w:tcPr>
            <w:tcW w:w="2567" w:type="dxa"/>
            <w:tcBorders>
              <w:top w:val="single" w:sz="4" w:space="0" w:color="auto"/>
              <w:right w:val="single" w:sz="4" w:space="0" w:color="auto"/>
            </w:tcBorders>
          </w:tcPr>
          <w:p w14:paraId="1A820DD1" w14:textId="77777777" w:rsidR="00BD02FE" w:rsidRPr="0042022C" w:rsidRDefault="00BD02FE" w:rsidP="00640BFE">
            <w:pPr>
              <w:spacing w:before="100" w:beforeAutospacing="1" w:after="100" w:afterAutospacing="1" w:line="255" w:lineRule="atLeast"/>
              <w:ind w:left="75"/>
              <w:jc w:val="center"/>
              <w:rPr>
                <w:b/>
                <w:sz w:val="24"/>
                <w:szCs w:val="24"/>
              </w:rPr>
            </w:pPr>
          </w:p>
        </w:tc>
        <w:tc>
          <w:tcPr>
            <w:tcW w:w="2119" w:type="dxa"/>
            <w:gridSpan w:val="2"/>
            <w:tcBorders>
              <w:top w:val="single" w:sz="4" w:space="0" w:color="auto"/>
              <w:right w:val="single" w:sz="4" w:space="0" w:color="auto"/>
            </w:tcBorders>
          </w:tcPr>
          <w:p w14:paraId="0A58CE37" w14:textId="77777777" w:rsidR="00BD02FE" w:rsidRPr="0042022C" w:rsidRDefault="00BD02FE" w:rsidP="00640BFE">
            <w:pPr>
              <w:spacing w:before="100" w:beforeAutospacing="1" w:after="100" w:afterAutospacing="1" w:line="255" w:lineRule="atLeast"/>
              <w:ind w:firstLine="150"/>
              <w:jc w:val="center"/>
              <w:rPr>
                <w:b/>
                <w:color w:val="FF0000"/>
                <w:sz w:val="24"/>
                <w:szCs w:val="24"/>
              </w:rPr>
            </w:pPr>
          </w:p>
        </w:tc>
      </w:tr>
      <w:tr w:rsidR="00BD02FE" w:rsidRPr="00BF641F" w14:paraId="29151AC9" w14:textId="77777777" w:rsidTr="00D916A6">
        <w:trPr>
          <w:gridAfter w:val="1"/>
          <w:wAfter w:w="50" w:type="dxa"/>
          <w:trHeight w:val="690"/>
        </w:trPr>
        <w:tc>
          <w:tcPr>
            <w:tcW w:w="3472" w:type="dxa"/>
            <w:tcBorders>
              <w:left w:val="single" w:sz="4" w:space="0" w:color="auto"/>
              <w:bottom w:val="single" w:sz="4" w:space="0" w:color="auto"/>
            </w:tcBorders>
            <w:tcMar>
              <w:top w:w="15" w:type="dxa"/>
              <w:left w:w="45" w:type="dxa"/>
              <w:bottom w:w="15" w:type="dxa"/>
              <w:right w:w="45" w:type="dxa"/>
            </w:tcMar>
          </w:tcPr>
          <w:p w14:paraId="6FF65DAC" w14:textId="77777777" w:rsidR="00BD02FE" w:rsidRPr="00BF641F" w:rsidRDefault="00E322DA" w:rsidP="00640BFE">
            <w:pPr>
              <w:spacing w:before="100" w:beforeAutospacing="1" w:after="100" w:afterAutospacing="1" w:line="255" w:lineRule="atLeast"/>
              <w:rPr>
                <w:sz w:val="24"/>
                <w:szCs w:val="24"/>
              </w:rPr>
            </w:pPr>
            <w:r w:rsidRPr="00E322DA">
              <w:rPr>
                <w:b/>
                <w:bCs/>
                <w:sz w:val="24"/>
                <w:szCs w:val="24"/>
              </w:rPr>
              <w:lastRenderedPageBreak/>
              <w:t>НАЦИОНАЛЬНАЯ БЕЗОПАСНОСТЬ И ПРАВООХРАНИТЕЛЬНАЯ ДЕЯТЕЛЬНОСТЬ</w:t>
            </w:r>
          </w:p>
        </w:tc>
        <w:tc>
          <w:tcPr>
            <w:tcW w:w="1960" w:type="dxa"/>
            <w:gridSpan w:val="2"/>
            <w:tcBorders>
              <w:left w:val="single" w:sz="4" w:space="0" w:color="auto"/>
              <w:bottom w:val="single" w:sz="4" w:space="0" w:color="auto"/>
              <w:right w:val="single" w:sz="4" w:space="0" w:color="auto"/>
            </w:tcBorders>
            <w:vAlign w:val="center"/>
          </w:tcPr>
          <w:p w14:paraId="59748665" w14:textId="77777777" w:rsidR="00BD02FE" w:rsidRPr="0042022C" w:rsidRDefault="00C50AB8" w:rsidP="00E322DA">
            <w:pPr>
              <w:jc w:val="center"/>
              <w:rPr>
                <w:sz w:val="24"/>
                <w:szCs w:val="24"/>
              </w:rPr>
            </w:pPr>
            <w:r>
              <w:rPr>
                <w:sz w:val="24"/>
                <w:szCs w:val="24"/>
              </w:rPr>
              <w:t>1614,0</w:t>
            </w:r>
          </w:p>
        </w:tc>
        <w:tc>
          <w:tcPr>
            <w:tcW w:w="2567" w:type="dxa"/>
            <w:tcBorders>
              <w:bottom w:val="single" w:sz="4" w:space="0" w:color="auto"/>
              <w:right w:val="single" w:sz="4" w:space="0" w:color="auto"/>
            </w:tcBorders>
            <w:vAlign w:val="center"/>
          </w:tcPr>
          <w:p w14:paraId="6654B4B8" w14:textId="77777777" w:rsidR="00BD02FE" w:rsidRPr="0042022C" w:rsidRDefault="00C50AB8" w:rsidP="00640BFE">
            <w:pPr>
              <w:jc w:val="center"/>
              <w:rPr>
                <w:sz w:val="24"/>
                <w:szCs w:val="24"/>
              </w:rPr>
            </w:pPr>
            <w:r>
              <w:rPr>
                <w:sz w:val="24"/>
                <w:szCs w:val="24"/>
              </w:rPr>
              <w:t>1169,2</w:t>
            </w:r>
          </w:p>
        </w:tc>
        <w:tc>
          <w:tcPr>
            <w:tcW w:w="2119" w:type="dxa"/>
            <w:gridSpan w:val="2"/>
            <w:tcBorders>
              <w:bottom w:val="single" w:sz="4" w:space="0" w:color="auto"/>
              <w:right w:val="single" w:sz="4" w:space="0" w:color="auto"/>
            </w:tcBorders>
            <w:vAlign w:val="center"/>
          </w:tcPr>
          <w:p w14:paraId="5AA5E37D" w14:textId="77777777" w:rsidR="00BD02FE" w:rsidRPr="00E57B9A" w:rsidRDefault="00925517" w:rsidP="00640BFE">
            <w:pPr>
              <w:jc w:val="center"/>
              <w:rPr>
                <w:sz w:val="24"/>
                <w:szCs w:val="24"/>
              </w:rPr>
            </w:pPr>
            <w:r>
              <w:rPr>
                <w:sz w:val="24"/>
                <w:szCs w:val="24"/>
              </w:rPr>
              <w:t>1614,0</w:t>
            </w:r>
          </w:p>
        </w:tc>
      </w:tr>
      <w:tr w:rsidR="00BD02FE" w:rsidRPr="00BF641F" w14:paraId="7952F9BC" w14:textId="77777777" w:rsidTr="00D916A6">
        <w:trPr>
          <w:gridAfter w:val="1"/>
          <w:wAfter w:w="50" w:type="dxa"/>
          <w:trHeight w:val="570"/>
        </w:trPr>
        <w:tc>
          <w:tcPr>
            <w:tcW w:w="3472" w:type="dxa"/>
            <w:tcBorders>
              <w:top w:val="single" w:sz="4" w:space="0" w:color="auto"/>
              <w:left w:val="single" w:sz="4" w:space="0" w:color="auto"/>
              <w:bottom w:val="single" w:sz="4" w:space="0" w:color="auto"/>
            </w:tcBorders>
            <w:tcMar>
              <w:top w:w="15" w:type="dxa"/>
              <w:left w:w="45" w:type="dxa"/>
              <w:bottom w:w="15" w:type="dxa"/>
              <w:right w:w="45" w:type="dxa"/>
            </w:tcMar>
          </w:tcPr>
          <w:p w14:paraId="29B16BD6" w14:textId="77777777" w:rsidR="00BD02FE" w:rsidRPr="00BF641F" w:rsidRDefault="00E322DA" w:rsidP="00E322DA">
            <w:pPr>
              <w:rPr>
                <w:sz w:val="24"/>
                <w:szCs w:val="24"/>
              </w:rPr>
            </w:pPr>
            <w:r>
              <w:rPr>
                <w:b/>
                <w:bCs/>
                <w:sz w:val="24"/>
                <w:szCs w:val="24"/>
              </w:rPr>
              <w:t>КОММУНАЛЬНОЕ ХОЗЯЙСТВО</w:t>
            </w:r>
          </w:p>
        </w:tc>
        <w:tc>
          <w:tcPr>
            <w:tcW w:w="117" w:type="dxa"/>
            <w:tcBorders>
              <w:top w:val="single" w:sz="4" w:space="0" w:color="auto"/>
              <w:left w:val="single" w:sz="4" w:space="0" w:color="auto"/>
              <w:bottom w:val="single" w:sz="4" w:space="0" w:color="auto"/>
            </w:tcBorders>
          </w:tcPr>
          <w:p w14:paraId="1682A9EA" w14:textId="77777777" w:rsidR="00BD02FE" w:rsidRPr="0042022C" w:rsidRDefault="00BD02FE" w:rsidP="00640BFE">
            <w:pPr>
              <w:rPr>
                <w:color w:val="C00000"/>
                <w:sz w:val="24"/>
                <w:szCs w:val="24"/>
              </w:rPr>
            </w:pPr>
          </w:p>
          <w:p w14:paraId="2DBD4030" w14:textId="77777777" w:rsidR="00BD02FE" w:rsidRPr="0042022C" w:rsidRDefault="00BD02FE" w:rsidP="00640BFE">
            <w:pPr>
              <w:rPr>
                <w:color w:val="C00000"/>
                <w:sz w:val="24"/>
                <w:szCs w:val="24"/>
              </w:rPr>
            </w:pPr>
          </w:p>
        </w:tc>
        <w:tc>
          <w:tcPr>
            <w:tcW w:w="1843" w:type="dxa"/>
            <w:tcBorders>
              <w:top w:val="single" w:sz="4" w:space="0" w:color="auto"/>
              <w:bottom w:val="single" w:sz="4" w:space="0" w:color="auto"/>
              <w:right w:val="single" w:sz="4" w:space="0" w:color="auto"/>
            </w:tcBorders>
            <w:tcMar>
              <w:top w:w="15" w:type="dxa"/>
              <w:left w:w="45" w:type="dxa"/>
              <w:bottom w:w="15" w:type="dxa"/>
              <w:right w:w="45" w:type="dxa"/>
            </w:tcMar>
            <w:vAlign w:val="center"/>
          </w:tcPr>
          <w:p w14:paraId="50544488" w14:textId="77777777" w:rsidR="00BD02FE" w:rsidRPr="00E322DA" w:rsidRDefault="00C50AB8" w:rsidP="00640BFE">
            <w:pPr>
              <w:jc w:val="center"/>
              <w:rPr>
                <w:sz w:val="24"/>
                <w:szCs w:val="24"/>
              </w:rPr>
            </w:pPr>
            <w:r>
              <w:rPr>
                <w:sz w:val="24"/>
                <w:szCs w:val="24"/>
              </w:rPr>
              <w:t>353,6</w:t>
            </w:r>
          </w:p>
        </w:tc>
        <w:tc>
          <w:tcPr>
            <w:tcW w:w="2567" w:type="dxa"/>
            <w:tcBorders>
              <w:top w:val="single" w:sz="4" w:space="0" w:color="auto"/>
              <w:bottom w:val="single" w:sz="4" w:space="0" w:color="auto"/>
              <w:right w:val="single" w:sz="4" w:space="0" w:color="auto"/>
            </w:tcBorders>
            <w:vAlign w:val="center"/>
          </w:tcPr>
          <w:p w14:paraId="4BD6001B" w14:textId="77777777" w:rsidR="00BD02FE" w:rsidRPr="00E322DA" w:rsidRDefault="00C50AB8" w:rsidP="00640BFE">
            <w:pPr>
              <w:jc w:val="center"/>
              <w:rPr>
                <w:sz w:val="24"/>
                <w:szCs w:val="24"/>
              </w:rPr>
            </w:pPr>
            <w:r>
              <w:rPr>
                <w:sz w:val="24"/>
                <w:szCs w:val="24"/>
              </w:rPr>
              <w:t>7,4</w:t>
            </w:r>
          </w:p>
        </w:tc>
        <w:tc>
          <w:tcPr>
            <w:tcW w:w="2119" w:type="dxa"/>
            <w:gridSpan w:val="2"/>
            <w:tcBorders>
              <w:top w:val="single" w:sz="4" w:space="0" w:color="auto"/>
              <w:bottom w:val="single" w:sz="4" w:space="0" w:color="auto"/>
              <w:right w:val="single" w:sz="4" w:space="0" w:color="auto"/>
            </w:tcBorders>
            <w:vAlign w:val="center"/>
          </w:tcPr>
          <w:p w14:paraId="6BCED875" w14:textId="77777777" w:rsidR="00BD02FE" w:rsidRPr="00E322DA" w:rsidRDefault="00501515" w:rsidP="00640BFE">
            <w:pPr>
              <w:jc w:val="center"/>
              <w:rPr>
                <w:sz w:val="24"/>
                <w:szCs w:val="24"/>
              </w:rPr>
            </w:pPr>
            <w:r>
              <w:rPr>
                <w:sz w:val="24"/>
                <w:szCs w:val="24"/>
              </w:rPr>
              <w:t>3</w:t>
            </w:r>
            <w:r w:rsidR="00925517">
              <w:rPr>
                <w:sz w:val="24"/>
                <w:szCs w:val="24"/>
              </w:rPr>
              <w:t>53,6</w:t>
            </w:r>
          </w:p>
        </w:tc>
      </w:tr>
      <w:tr w:rsidR="00BD02FE" w:rsidRPr="00BF641F" w14:paraId="73BA08F0" w14:textId="77777777" w:rsidTr="00D916A6">
        <w:trPr>
          <w:gridAfter w:val="1"/>
          <w:wAfter w:w="50" w:type="dxa"/>
          <w:trHeight w:val="105"/>
        </w:trPr>
        <w:tc>
          <w:tcPr>
            <w:tcW w:w="3472" w:type="dxa"/>
            <w:tcBorders>
              <w:top w:val="single" w:sz="4" w:space="0" w:color="auto"/>
              <w:left w:val="single" w:sz="4" w:space="0" w:color="auto"/>
            </w:tcBorders>
            <w:tcMar>
              <w:top w:w="15" w:type="dxa"/>
              <w:left w:w="45" w:type="dxa"/>
              <w:bottom w:w="15" w:type="dxa"/>
              <w:right w:w="45" w:type="dxa"/>
            </w:tcMar>
          </w:tcPr>
          <w:p w14:paraId="7F439D99" w14:textId="77777777" w:rsidR="00BD02FE" w:rsidRPr="00BF641F" w:rsidRDefault="00BD02FE" w:rsidP="00640BFE">
            <w:pPr>
              <w:rPr>
                <w:sz w:val="24"/>
                <w:szCs w:val="24"/>
              </w:rPr>
            </w:pPr>
          </w:p>
        </w:tc>
        <w:tc>
          <w:tcPr>
            <w:tcW w:w="117" w:type="dxa"/>
            <w:tcBorders>
              <w:top w:val="single" w:sz="4" w:space="0" w:color="auto"/>
              <w:left w:val="single" w:sz="4" w:space="0" w:color="auto"/>
            </w:tcBorders>
          </w:tcPr>
          <w:p w14:paraId="600203F8" w14:textId="77777777" w:rsidR="00BD02FE" w:rsidRPr="0042022C" w:rsidRDefault="00BD02FE" w:rsidP="00640BFE">
            <w:pPr>
              <w:rPr>
                <w:color w:val="C00000"/>
                <w:sz w:val="24"/>
                <w:szCs w:val="24"/>
              </w:rPr>
            </w:pPr>
          </w:p>
        </w:tc>
        <w:tc>
          <w:tcPr>
            <w:tcW w:w="1843" w:type="dxa"/>
            <w:tcBorders>
              <w:top w:val="single" w:sz="4" w:space="0" w:color="auto"/>
              <w:right w:val="single" w:sz="4" w:space="0" w:color="auto"/>
            </w:tcBorders>
            <w:tcMar>
              <w:top w:w="15" w:type="dxa"/>
              <w:left w:w="45" w:type="dxa"/>
              <w:bottom w:w="15" w:type="dxa"/>
              <w:right w:w="45" w:type="dxa"/>
            </w:tcMar>
            <w:vAlign w:val="center"/>
          </w:tcPr>
          <w:p w14:paraId="485F3801" w14:textId="77777777" w:rsidR="00BD02FE" w:rsidRPr="0042022C" w:rsidRDefault="00BD02FE" w:rsidP="00640BFE">
            <w:pPr>
              <w:jc w:val="center"/>
              <w:rPr>
                <w:sz w:val="24"/>
                <w:szCs w:val="24"/>
              </w:rPr>
            </w:pPr>
          </w:p>
        </w:tc>
        <w:tc>
          <w:tcPr>
            <w:tcW w:w="2567" w:type="dxa"/>
            <w:tcBorders>
              <w:top w:val="single" w:sz="4" w:space="0" w:color="auto"/>
              <w:right w:val="single" w:sz="4" w:space="0" w:color="auto"/>
            </w:tcBorders>
            <w:vAlign w:val="center"/>
          </w:tcPr>
          <w:p w14:paraId="07F46252" w14:textId="77777777" w:rsidR="00BD02FE" w:rsidRPr="0042022C" w:rsidRDefault="00BD02FE" w:rsidP="00640BFE">
            <w:pPr>
              <w:jc w:val="center"/>
              <w:rPr>
                <w:sz w:val="24"/>
                <w:szCs w:val="24"/>
              </w:rPr>
            </w:pPr>
          </w:p>
        </w:tc>
        <w:tc>
          <w:tcPr>
            <w:tcW w:w="2119" w:type="dxa"/>
            <w:gridSpan w:val="2"/>
            <w:tcBorders>
              <w:top w:val="single" w:sz="4" w:space="0" w:color="auto"/>
              <w:right w:val="single" w:sz="4" w:space="0" w:color="auto"/>
            </w:tcBorders>
            <w:vAlign w:val="center"/>
          </w:tcPr>
          <w:p w14:paraId="456CA31A" w14:textId="77777777" w:rsidR="00BD02FE" w:rsidRPr="0042022C" w:rsidRDefault="00BD02FE" w:rsidP="00640BFE">
            <w:pPr>
              <w:jc w:val="center"/>
              <w:rPr>
                <w:color w:val="FF0000"/>
                <w:sz w:val="24"/>
                <w:szCs w:val="24"/>
              </w:rPr>
            </w:pPr>
          </w:p>
        </w:tc>
      </w:tr>
      <w:tr w:rsidR="00BD02FE" w:rsidRPr="00BF641F" w14:paraId="63A939D1" w14:textId="77777777" w:rsidTr="00D916A6">
        <w:trPr>
          <w:gridAfter w:val="1"/>
          <w:wAfter w:w="50" w:type="dxa"/>
          <w:trHeight w:val="660"/>
        </w:trPr>
        <w:tc>
          <w:tcPr>
            <w:tcW w:w="3472" w:type="dxa"/>
            <w:tcBorders>
              <w:left w:val="single" w:sz="4" w:space="0" w:color="auto"/>
              <w:bottom w:val="single" w:sz="4" w:space="0" w:color="auto"/>
            </w:tcBorders>
            <w:tcMar>
              <w:top w:w="15" w:type="dxa"/>
              <w:left w:w="45" w:type="dxa"/>
              <w:bottom w:w="15" w:type="dxa"/>
              <w:right w:w="45" w:type="dxa"/>
            </w:tcMar>
          </w:tcPr>
          <w:p w14:paraId="42F5DFFD" w14:textId="77777777" w:rsidR="00BD02FE" w:rsidRPr="00E322DA" w:rsidRDefault="00E322DA" w:rsidP="00640BFE">
            <w:pPr>
              <w:spacing w:before="100" w:beforeAutospacing="1" w:after="100" w:afterAutospacing="1" w:line="255" w:lineRule="atLeast"/>
              <w:rPr>
                <w:b/>
                <w:sz w:val="24"/>
                <w:szCs w:val="24"/>
              </w:rPr>
            </w:pPr>
            <w:r w:rsidRPr="00E322DA">
              <w:rPr>
                <w:b/>
                <w:bCs/>
                <w:sz w:val="24"/>
                <w:szCs w:val="24"/>
              </w:rPr>
              <w:t>БЛАГОУСТРОЙСТВО</w:t>
            </w:r>
          </w:p>
        </w:tc>
        <w:tc>
          <w:tcPr>
            <w:tcW w:w="117" w:type="dxa"/>
            <w:tcBorders>
              <w:left w:val="single" w:sz="4" w:space="0" w:color="auto"/>
              <w:bottom w:val="single" w:sz="4" w:space="0" w:color="auto"/>
            </w:tcBorders>
          </w:tcPr>
          <w:p w14:paraId="6D9ED00A" w14:textId="77777777" w:rsidR="00BD02FE" w:rsidRPr="0042022C" w:rsidRDefault="00BD02FE" w:rsidP="00640BFE">
            <w:pPr>
              <w:rPr>
                <w:color w:val="C00000"/>
                <w:sz w:val="24"/>
                <w:szCs w:val="24"/>
              </w:rPr>
            </w:pPr>
          </w:p>
          <w:p w14:paraId="009FF564" w14:textId="77777777" w:rsidR="00BD02FE" w:rsidRPr="0042022C" w:rsidRDefault="00BD02FE" w:rsidP="00640BFE">
            <w:pPr>
              <w:spacing w:before="100" w:beforeAutospacing="1" w:after="100" w:afterAutospacing="1" w:line="255" w:lineRule="atLeast"/>
              <w:rPr>
                <w:color w:val="C00000"/>
                <w:sz w:val="24"/>
                <w:szCs w:val="24"/>
              </w:rPr>
            </w:pPr>
          </w:p>
        </w:tc>
        <w:tc>
          <w:tcPr>
            <w:tcW w:w="1843" w:type="dxa"/>
            <w:tcBorders>
              <w:bottom w:val="single" w:sz="4" w:space="0" w:color="auto"/>
              <w:right w:val="single" w:sz="4" w:space="0" w:color="auto"/>
            </w:tcBorders>
            <w:tcMar>
              <w:top w:w="15" w:type="dxa"/>
              <w:left w:w="45" w:type="dxa"/>
              <w:bottom w:w="15" w:type="dxa"/>
              <w:right w:w="45" w:type="dxa"/>
            </w:tcMar>
            <w:vAlign w:val="center"/>
          </w:tcPr>
          <w:p w14:paraId="1395A438" w14:textId="77777777" w:rsidR="00BD02FE" w:rsidRPr="0042022C" w:rsidRDefault="00C50AB8" w:rsidP="00640BFE">
            <w:pPr>
              <w:spacing w:before="100" w:beforeAutospacing="1" w:after="100" w:afterAutospacing="1" w:line="255" w:lineRule="atLeast"/>
              <w:ind w:firstLine="150"/>
              <w:jc w:val="center"/>
              <w:rPr>
                <w:sz w:val="24"/>
                <w:szCs w:val="24"/>
              </w:rPr>
            </w:pPr>
            <w:r>
              <w:rPr>
                <w:sz w:val="24"/>
                <w:szCs w:val="24"/>
              </w:rPr>
              <w:t>18707,3</w:t>
            </w:r>
          </w:p>
        </w:tc>
        <w:tc>
          <w:tcPr>
            <w:tcW w:w="2567" w:type="dxa"/>
            <w:tcBorders>
              <w:left w:val="single" w:sz="4" w:space="0" w:color="auto"/>
              <w:bottom w:val="single" w:sz="4" w:space="0" w:color="auto"/>
            </w:tcBorders>
            <w:vAlign w:val="center"/>
          </w:tcPr>
          <w:p w14:paraId="6EC9B63C" w14:textId="77777777" w:rsidR="00BD02FE" w:rsidRPr="0042022C" w:rsidRDefault="00C50AB8" w:rsidP="00640BFE">
            <w:pPr>
              <w:spacing w:before="100" w:beforeAutospacing="1" w:after="100" w:afterAutospacing="1" w:line="255" w:lineRule="atLeast"/>
              <w:ind w:firstLine="150"/>
              <w:jc w:val="center"/>
              <w:rPr>
                <w:sz w:val="24"/>
                <w:szCs w:val="24"/>
              </w:rPr>
            </w:pPr>
            <w:r>
              <w:rPr>
                <w:sz w:val="24"/>
                <w:szCs w:val="24"/>
              </w:rPr>
              <w:t>15727,0</w:t>
            </w:r>
          </w:p>
        </w:tc>
        <w:tc>
          <w:tcPr>
            <w:tcW w:w="2119" w:type="dxa"/>
            <w:gridSpan w:val="2"/>
            <w:tcBorders>
              <w:left w:val="single" w:sz="4" w:space="0" w:color="auto"/>
              <w:bottom w:val="single" w:sz="4" w:space="0" w:color="auto"/>
              <w:right w:val="single" w:sz="4" w:space="0" w:color="auto"/>
            </w:tcBorders>
            <w:vAlign w:val="center"/>
          </w:tcPr>
          <w:p w14:paraId="4B61027C" w14:textId="77777777" w:rsidR="00BD02FE" w:rsidRPr="00E57B9A" w:rsidRDefault="00925517" w:rsidP="00640BFE">
            <w:pPr>
              <w:jc w:val="center"/>
              <w:rPr>
                <w:sz w:val="24"/>
                <w:szCs w:val="24"/>
              </w:rPr>
            </w:pPr>
            <w:r>
              <w:rPr>
                <w:sz w:val="24"/>
                <w:szCs w:val="24"/>
              </w:rPr>
              <w:t>18707,3</w:t>
            </w:r>
          </w:p>
        </w:tc>
      </w:tr>
      <w:tr w:rsidR="00BD02FE" w:rsidRPr="00BF641F" w14:paraId="51661504" w14:textId="77777777" w:rsidTr="00D916A6">
        <w:trPr>
          <w:gridAfter w:val="1"/>
          <w:wAfter w:w="50" w:type="dxa"/>
          <w:trHeight w:val="70"/>
        </w:trPr>
        <w:tc>
          <w:tcPr>
            <w:tcW w:w="3472" w:type="dxa"/>
            <w:tcBorders>
              <w:top w:val="single" w:sz="4" w:space="0" w:color="auto"/>
              <w:left w:val="single" w:sz="4" w:space="0" w:color="auto"/>
            </w:tcBorders>
            <w:tcMar>
              <w:top w:w="15" w:type="dxa"/>
              <w:left w:w="45" w:type="dxa"/>
              <w:bottom w:w="15" w:type="dxa"/>
              <w:right w:w="45" w:type="dxa"/>
            </w:tcMar>
          </w:tcPr>
          <w:p w14:paraId="6E1C00E8" w14:textId="77777777" w:rsidR="00BD02FE" w:rsidRPr="00BF641F" w:rsidRDefault="00BD02FE" w:rsidP="00640BFE">
            <w:pPr>
              <w:rPr>
                <w:bCs/>
                <w:sz w:val="24"/>
                <w:szCs w:val="24"/>
              </w:rPr>
            </w:pPr>
          </w:p>
        </w:tc>
        <w:tc>
          <w:tcPr>
            <w:tcW w:w="117" w:type="dxa"/>
            <w:tcBorders>
              <w:top w:val="single" w:sz="4" w:space="0" w:color="auto"/>
              <w:left w:val="single" w:sz="4" w:space="0" w:color="auto"/>
            </w:tcBorders>
          </w:tcPr>
          <w:p w14:paraId="435BB965" w14:textId="77777777" w:rsidR="00BD02FE" w:rsidRPr="0042022C" w:rsidRDefault="00BD02FE" w:rsidP="00640BFE">
            <w:pPr>
              <w:spacing w:line="255" w:lineRule="atLeast"/>
              <w:rPr>
                <w:color w:val="C00000"/>
                <w:sz w:val="24"/>
                <w:szCs w:val="24"/>
              </w:rPr>
            </w:pPr>
          </w:p>
        </w:tc>
        <w:tc>
          <w:tcPr>
            <w:tcW w:w="1843" w:type="dxa"/>
            <w:tcBorders>
              <w:top w:val="single" w:sz="4" w:space="0" w:color="auto"/>
              <w:right w:val="single" w:sz="4" w:space="0" w:color="auto"/>
            </w:tcBorders>
            <w:tcMar>
              <w:top w:w="15" w:type="dxa"/>
              <w:left w:w="45" w:type="dxa"/>
              <w:bottom w:w="15" w:type="dxa"/>
              <w:right w:w="45" w:type="dxa"/>
            </w:tcMar>
          </w:tcPr>
          <w:p w14:paraId="30E42DEF" w14:textId="77777777" w:rsidR="00BD02FE" w:rsidRPr="0042022C" w:rsidRDefault="00BD02FE" w:rsidP="00640BFE">
            <w:pPr>
              <w:spacing w:line="255" w:lineRule="atLeast"/>
              <w:jc w:val="center"/>
              <w:rPr>
                <w:b/>
                <w:sz w:val="24"/>
                <w:szCs w:val="24"/>
              </w:rPr>
            </w:pPr>
          </w:p>
        </w:tc>
        <w:tc>
          <w:tcPr>
            <w:tcW w:w="2567" w:type="dxa"/>
            <w:tcBorders>
              <w:top w:val="single" w:sz="4" w:space="0" w:color="auto"/>
              <w:left w:val="single" w:sz="4" w:space="0" w:color="auto"/>
            </w:tcBorders>
          </w:tcPr>
          <w:p w14:paraId="3CC30649" w14:textId="77777777" w:rsidR="00BD02FE" w:rsidRPr="0042022C" w:rsidRDefault="00BD02FE" w:rsidP="00640BFE">
            <w:pPr>
              <w:spacing w:line="255" w:lineRule="atLeast"/>
              <w:jc w:val="center"/>
              <w:rPr>
                <w:b/>
                <w:sz w:val="24"/>
                <w:szCs w:val="24"/>
              </w:rPr>
            </w:pPr>
          </w:p>
        </w:tc>
        <w:tc>
          <w:tcPr>
            <w:tcW w:w="2119" w:type="dxa"/>
            <w:gridSpan w:val="2"/>
            <w:vMerge w:val="restart"/>
            <w:tcBorders>
              <w:top w:val="single" w:sz="4" w:space="0" w:color="auto"/>
              <w:left w:val="single" w:sz="4" w:space="0" w:color="auto"/>
              <w:right w:val="single" w:sz="4" w:space="0" w:color="auto"/>
            </w:tcBorders>
          </w:tcPr>
          <w:p w14:paraId="20D4FDE8" w14:textId="77777777" w:rsidR="00BD02FE" w:rsidRPr="00E57B9A" w:rsidRDefault="00BD02FE" w:rsidP="00640BFE">
            <w:pPr>
              <w:jc w:val="center"/>
              <w:rPr>
                <w:sz w:val="24"/>
                <w:szCs w:val="24"/>
              </w:rPr>
            </w:pPr>
          </w:p>
          <w:p w14:paraId="261D6987" w14:textId="77777777" w:rsidR="00BD02FE" w:rsidRPr="00E57B9A" w:rsidRDefault="00925517" w:rsidP="00640BFE">
            <w:pPr>
              <w:jc w:val="center"/>
              <w:rPr>
                <w:sz w:val="24"/>
                <w:szCs w:val="24"/>
              </w:rPr>
            </w:pPr>
            <w:r>
              <w:rPr>
                <w:sz w:val="24"/>
                <w:szCs w:val="24"/>
              </w:rPr>
              <w:t>15</w:t>
            </w:r>
            <w:r w:rsidR="00BD02FE">
              <w:rPr>
                <w:sz w:val="24"/>
                <w:szCs w:val="24"/>
              </w:rPr>
              <w:t>,0</w:t>
            </w:r>
          </w:p>
        </w:tc>
      </w:tr>
      <w:tr w:rsidR="00BD02FE" w:rsidRPr="00BF641F" w14:paraId="0B343707" w14:textId="77777777" w:rsidTr="00D916A6">
        <w:trPr>
          <w:gridAfter w:val="1"/>
          <w:wAfter w:w="50" w:type="dxa"/>
          <w:trHeight w:val="65"/>
        </w:trPr>
        <w:tc>
          <w:tcPr>
            <w:tcW w:w="3472" w:type="dxa"/>
            <w:tcBorders>
              <w:left w:val="single" w:sz="4" w:space="0" w:color="auto"/>
              <w:bottom w:val="single" w:sz="4" w:space="0" w:color="auto"/>
            </w:tcBorders>
            <w:tcMar>
              <w:top w:w="15" w:type="dxa"/>
              <w:left w:w="45" w:type="dxa"/>
              <w:bottom w:w="15" w:type="dxa"/>
              <w:right w:w="45" w:type="dxa"/>
            </w:tcMar>
          </w:tcPr>
          <w:p w14:paraId="54412467" w14:textId="77777777" w:rsidR="00BD02FE" w:rsidRPr="00BF641F" w:rsidRDefault="00E322DA" w:rsidP="00640BFE">
            <w:pPr>
              <w:rPr>
                <w:sz w:val="24"/>
                <w:szCs w:val="24"/>
              </w:rPr>
            </w:pPr>
            <w:r w:rsidRPr="00E322DA">
              <w:rPr>
                <w:b/>
                <w:bCs/>
                <w:sz w:val="24"/>
                <w:szCs w:val="24"/>
              </w:rPr>
              <w:t>ОБРАЗОВАНИЕ</w:t>
            </w:r>
          </w:p>
        </w:tc>
        <w:tc>
          <w:tcPr>
            <w:tcW w:w="117" w:type="dxa"/>
            <w:tcBorders>
              <w:left w:val="single" w:sz="4" w:space="0" w:color="auto"/>
              <w:bottom w:val="single" w:sz="4" w:space="0" w:color="auto"/>
            </w:tcBorders>
          </w:tcPr>
          <w:p w14:paraId="621E571C" w14:textId="77777777" w:rsidR="00BD02FE" w:rsidRPr="0042022C" w:rsidRDefault="00BD02FE" w:rsidP="00640BFE">
            <w:pPr>
              <w:rPr>
                <w:color w:val="C00000"/>
                <w:sz w:val="24"/>
                <w:szCs w:val="24"/>
              </w:rPr>
            </w:pPr>
          </w:p>
          <w:p w14:paraId="4100C941" w14:textId="77777777" w:rsidR="00BD02FE" w:rsidRPr="0042022C" w:rsidRDefault="00BD02FE" w:rsidP="00640BFE">
            <w:pPr>
              <w:rPr>
                <w:color w:val="C00000"/>
                <w:sz w:val="24"/>
                <w:szCs w:val="24"/>
              </w:rPr>
            </w:pPr>
          </w:p>
          <w:p w14:paraId="563594A9" w14:textId="77777777" w:rsidR="00BD02FE" w:rsidRPr="0042022C" w:rsidRDefault="00BD02FE" w:rsidP="00640BFE">
            <w:pPr>
              <w:rPr>
                <w:color w:val="C00000"/>
                <w:sz w:val="24"/>
                <w:szCs w:val="24"/>
              </w:rPr>
            </w:pPr>
          </w:p>
        </w:tc>
        <w:tc>
          <w:tcPr>
            <w:tcW w:w="1843" w:type="dxa"/>
            <w:tcBorders>
              <w:bottom w:val="single" w:sz="4" w:space="0" w:color="auto"/>
              <w:right w:val="single" w:sz="4" w:space="0" w:color="auto"/>
            </w:tcBorders>
            <w:tcMar>
              <w:top w:w="15" w:type="dxa"/>
              <w:left w:w="45" w:type="dxa"/>
              <w:bottom w:w="15" w:type="dxa"/>
              <w:right w:w="45" w:type="dxa"/>
            </w:tcMar>
          </w:tcPr>
          <w:p w14:paraId="6094ED43" w14:textId="77777777" w:rsidR="00BD02FE" w:rsidRPr="0042022C" w:rsidRDefault="00C50AB8" w:rsidP="00640BFE">
            <w:pPr>
              <w:jc w:val="center"/>
              <w:rPr>
                <w:sz w:val="24"/>
                <w:szCs w:val="24"/>
              </w:rPr>
            </w:pPr>
            <w:r>
              <w:rPr>
                <w:sz w:val="24"/>
                <w:szCs w:val="24"/>
              </w:rPr>
              <w:t>15,0</w:t>
            </w:r>
          </w:p>
        </w:tc>
        <w:tc>
          <w:tcPr>
            <w:tcW w:w="2567" w:type="dxa"/>
            <w:tcBorders>
              <w:left w:val="single" w:sz="4" w:space="0" w:color="auto"/>
              <w:bottom w:val="single" w:sz="4" w:space="0" w:color="auto"/>
            </w:tcBorders>
          </w:tcPr>
          <w:p w14:paraId="4C5F0353" w14:textId="77777777" w:rsidR="00BD02FE" w:rsidRPr="0042022C" w:rsidRDefault="00C50AB8" w:rsidP="00640BFE">
            <w:pPr>
              <w:jc w:val="center"/>
              <w:rPr>
                <w:sz w:val="24"/>
                <w:szCs w:val="24"/>
              </w:rPr>
            </w:pPr>
            <w:r>
              <w:rPr>
                <w:sz w:val="24"/>
                <w:szCs w:val="24"/>
              </w:rPr>
              <w:t>0</w:t>
            </w:r>
          </w:p>
        </w:tc>
        <w:tc>
          <w:tcPr>
            <w:tcW w:w="2119" w:type="dxa"/>
            <w:gridSpan w:val="2"/>
            <w:vMerge/>
            <w:tcBorders>
              <w:left w:val="single" w:sz="4" w:space="0" w:color="auto"/>
              <w:bottom w:val="single" w:sz="4" w:space="0" w:color="auto"/>
              <w:right w:val="single" w:sz="4" w:space="0" w:color="auto"/>
            </w:tcBorders>
          </w:tcPr>
          <w:p w14:paraId="740F54C6" w14:textId="77777777" w:rsidR="00BD02FE" w:rsidRPr="00E57B9A" w:rsidRDefault="00BD02FE" w:rsidP="00640BFE">
            <w:pPr>
              <w:jc w:val="center"/>
              <w:rPr>
                <w:sz w:val="24"/>
                <w:szCs w:val="24"/>
              </w:rPr>
            </w:pPr>
          </w:p>
        </w:tc>
      </w:tr>
      <w:tr w:rsidR="00BD02FE" w:rsidRPr="00BF641F" w14:paraId="650E11E2" w14:textId="77777777" w:rsidTr="00D916A6">
        <w:trPr>
          <w:gridAfter w:val="1"/>
          <w:wAfter w:w="50" w:type="dxa"/>
          <w:trHeight w:val="55"/>
        </w:trPr>
        <w:tc>
          <w:tcPr>
            <w:tcW w:w="3472" w:type="dxa"/>
            <w:tcBorders>
              <w:top w:val="single" w:sz="4" w:space="0" w:color="auto"/>
              <w:left w:val="single" w:sz="4" w:space="0" w:color="auto"/>
            </w:tcBorders>
            <w:tcMar>
              <w:top w:w="15" w:type="dxa"/>
              <w:left w:w="45" w:type="dxa"/>
              <w:bottom w:w="15" w:type="dxa"/>
              <w:right w:w="45" w:type="dxa"/>
            </w:tcMar>
          </w:tcPr>
          <w:p w14:paraId="6D2FCE33" w14:textId="77777777" w:rsidR="00BD02FE" w:rsidRPr="00BF641F" w:rsidRDefault="00BD02FE" w:rsidP="00640BFE">
            <w:pPr>
              <w:rPr>
                <w:sz w:val="24"/>
                <w:szCs w:val="24"/>
              </w:rPr>
            </w:pPr>
          </w:p>
        </w:tc>
        <w:tc>
          <w:tcPr>
            <w:tcW w:w="117" w:type="dxa"/>
            <w:tcBorders>
              <w:top w:val="single" w:sz="4" w:space="0" w:color="auto"/>
              <w:left w:val="single" w:sz="4" w:space="0" w:color="auto"/>
            </w:tcBorders>
          </w:tcPr>
          <w:p w14:paraId="5E065F61" w14:textId="77777777" w:rsidR="00BD02FE" w:rsidRPr="0042022C" w:rsidRDefault="00BD02FE" w:rsidP="00640BFE">
            <w:pPr>
              <w:rPr>
                <w:color w:val="C00000"/>
                <w:sz w:val="24"/>
                <w:szCs w:val="24"/>
              </w:rPr>
            </w:pPr>
          </w:p>
        </w:tc>
        <w:tc>
          <w:tcPr>
            <w:tcW w:w="1843" w:type="dxa"/>
            <w:tcBorders>
              <w:top w:val="single" w:sz="4" w:space="0" w:color="auto"/>
              <w:right w:val="single" w:sz="4" w:space="0" w:color="auto"/>
            </w:tcBorders>
            <w:tcMar>
              <w:top w:w="15" w:type="dxa"/>
              <w:left w:w="45" w:type="dxa"/>
              <w:bottom w:w="15" w:type="dxa"/>
              <w:right w:w="45" w:type="dxa"/>
            </w:tcMar>
          </w:tcPr>
          <w:p w14:paraId="3585F8F6" w14:textId="77777777" w:rsidR="00BD02FE" w:rsidRPr="0042022C" w:rsidRDefault="00BD02FE" w:rsidP="00640BFE">
            <w:pPr>
              <w:jc w:val="center"/>
              <w:rPr>
                <w:sz w:val="24"/>
                <w:szCs w:val="24"/>
              </w:rPr>
            </w:pPr>
          </w:p>
        </w:tc>
        <w:tc>
          <w:tcPr>
            <w:tcW w:w="2567" w:type="dxa"/>
            <w:tcBorders>
              <w:top w:val="single" w:sz="4" w:space="0" w:color="auto"/>
              <w:left w:val="single" w:sz="4" w:space="0" w:color="auto"/>
            </w:tcBorders>
          </w:tcPr>
          <w:p w14:paraId="6FACBE58" w14:textId="77777777" w:rsidR="00BD02FE" w:rsidRPr="0042022C" w:rsidRDefault="00BD02FE" w:rsidP="00640BFE">
            <w:pPr>
              <w:jc w:val="center"/>
              <w:rPr>
                <w:sz w:val="24"/>
                <w:szCs w:val="24"/>
              </w:rPr>
            </w:pPr>
          </w:p>
        </w:tc>
        <w:tc>
          <w:tcPr>
            <w:tcW w:w="50" w:type="dxa"/>
            <w:tcBorders>
              <w:top w:val="single" w:sz="4" w:space="0" w:color="auto"/>
              <w:left w:val="single" w:sz="4" w:space="0" w:color="auto"/>
            </w:tcBorders>
          </w:tcPr>
          <w:p w14:paraId="510F3306" w14:textId="77777777" w:rsidR="00BD02FE" w:rsidRPr="0042022C" w:rsidRDefault="00BD02FE" w:rsidP="00640BFE">
            <w:pPr>
              <w:jc w:val="center"/>
              <w:rPr>
                <w:color w:val="FF0000"/>
                <w:sz w:val="24"/>
                <w:szCs w:val="24"/>
              </w:rPr>
            </w:pPr>
          </w:p>
        </w:tc>
        <w:tc>
          <w:tcPr>
            <w:tcW w:w="2069" w:type="dxa"/>
            <w:tcBorders>
              <w:top w:val="single" w:sz="4" w:space="0" w:color="auto"/>
              <w:right w:val="single" w:sz="4" w:space="0" w:color="auto"/>
            </w:tcBorders>
            <w:tcMar>
              <w:top w:w="15" w:type="dxa"/>
              <w:left w:w="45" w:type="dxa"/>
              <w:bottom w:w="15" w:type="dxa"/>
              <w:right w:w="45" w:type="dxa"/>
            </w:tcMar>
          </w:tcPr>
          <w:p w14:paraId="4F254D2A" w14:textId="77777777" w:rsidR="00BD02FE" w:rsidRPr="0042022C" w:rsidRDefault="00BD02FE" w:rsidP="00640BFE">
            <w:pPr>
              <w:jc w:val="center"/>
              <w:rPr>
                <w:color w:val="FF0000"/>
                <w:sz w:val="24"/>
                <w:szCs w:val="24"/>
              </w:rPr>
            </w:pPr>
          </w:p>
        </w:tc>
      </w:tr>
      <w:tr w:rsidR="00BD02FE" w:rsidRPr="00BF641F" w14:paraId="336EEF83" w14:textId="77777777" w:rsidTr="00D916A6">
        <w:trPr>
          <w:gridAfter w:val="1"/>
          <w:wAfter w:w="50" w:type="dxa"/>
        </w:trPr>
        <w:tc>
          <w:tcPr>
            <w:tcW w:w="3472" w:type="dxa"/>
            <w:tcBorders>
              <w:left w:val="single" w:sz="4" w:space="0" w:color="auto"/>
            </w:tcBorders>
            <w:tcMar>
              <w:top w:w="15" w:type="dxa"/>
              <w:left w:w="45" w:type="dxa"/>
              <w:bottom w:w="15" w:type="dxa"/>
              <w:right w:w="45" w:type="dxa"/>
            </w:tcMar>
          </w:tcPr>
          <w:p w14:paraId="67D0EBD5" w14:textId="77777777" w:rsidR="00BD02FE" w:rsidRPr="00BF641F" w:rsidRDefault="00E322DA" w:rsidP="00640BFE">
            <w:pPr>
              <w:spacing w:before="100" w:beforeAutospacing="1" w:after="100" w:afterAutospacing="1" w:line="255" w:lineRule="atLeast"/>
              <w:rPr>
                <w:sz w:val="24"/>
                <w:szCs w:val="24"/>
              </w:rPr>
            </w:pPr>
            <w:r w:rsidRPr="00E322DA">
              <w:rPr>
                <w:b/>
                <w:bCs/>
                <w:sz w:val="24"/>
                <w:szCs w:val="24"/>
              </w:rPr>
              <w:t>КУЛЬТУРА, КИНЕМАТОГРАФИЯ</w:t>
            </w:r>
          </w:p>
        </w:tc>
        <w:tc>
          <w:tcPr>
            <w:tcW w:w="117" w:type="dxa"/>
            <w:tcBorders>
              <w:left w:val="single" w:sz="4" w:space="0" w:color="auto"/>
            </w:tcBorders>
          </w:tcPr>
          <w:p w14:paraId="54F43753" w14:textId="77777777" w:rsidR="00BD02FE" w:rsidRPr="0042022C" w:rsidRDefault="00BD02FE" w:rsidP="00640BFE">
            <w:pPr>
              <w:spacing w:before="100" w:beforeAutospacing="1" w:after="100" w:afterAutospacing="1" w:line="255" w:lineRule="atLeast"/>
              <w:rPr>
                <w:color w:val="C00000"/>
                <w:sz w:val="24"/>
                <w:szCs w:val="24"/>
              </w:rPr>
            </w:pPr>
          </w:p>
        </w:tc>
        <w:tc>
          <w:tcPr>
            <w:tcW w:w="1843" w:type="dxa"/>
            <w:tcBorders>
              <w:right w:val="single" w:sz="4" w:space="0" w:color="auto"/>
            </w:tcBorders>
            <w:tcMar>
              <w:top w:w="15" w:type="dxa"/>
              <w:left w:w="45" w:type="dxa"/>
              <w:bottom w:w="15" w:type="dxa"/>
              <w:right w:w="45" w:type="dxa"/>
            </w:tcMar>
          </w:tcPr>
          <w:p w14:paraId="37FB490A" w14:textId="77777777" w:rsidR="00BD02FE" w:rsidRPr="0042022C" w:rsidRDefault="00C50AB8" w:rsidP="00640BFE">
            <w:pPr>
              <w:spacing w:before="100" w:beforeAutospacing="1" w:after="100" w:afterAutospacing="1" w:line="255" w:lineRule="atLeast"/>
              <w:ind w:firstLine="150"/>
              <w:jc w:val="center"/>
              <w:rPr>
                <w:sz w:val="24"/>
                <w:szCs w:val="24"/>
              </w:rPr>
            </w:pPr>
            <w:r>
              <w:rPr>
                <w:sz w:val="24"/>
                <w:szCs w:val="24"/>
              </w:rPr>
              <w:t>8391,7</w:t>
            </w:r>
          </w:p>
        </w:tc>
        <w:tc>
          <w:tcPr>
            <w:tcW w:w="2567" w:type="dxa"/>
            <w:tcBorders>
              <w:left w:val="single" w:sz="4" w:space="0" w:color="auto"/>
            </w:tcBorders>
          </w:tcPr>
          <w:p w14:paraId="3E2DCEF6" w14:textId="77777777" w:rsidR="00BD02FE" w:rsidRPr="0042022C" w:rsidRDefault="00C50AB8" w:rsidP="00640BFE">
            <w:pPr>
              <w:spacing w:before="100" w:beforeAutospacing="1" w:after="100" w:afterAutospacing="1" w:line="255" w:lineRule="atLeast"/>
              <w:ind w:firstLine="150"/>
              <w:jc w:val="center"/>
              <w:rPr>
                <w:sz w:val="24"/>
                <w:szCs w:val="24"/>
              </w:rPr>
            </w:pPr>
            <w:r>
              <w:rPr>
                <w:sz w:val="24"/>
                <w:szCs w:val="24"/>
              </w:rPr>
              <w:t>6254,8</w:t>
            </w:r>
          </w:p>
        </w:tc>
        <w:tc>
          <w:tcPr>
            <w:tcW w:w="2119" w:type="dxa"/>
            <w:gridSpan w:val="2"/>
            <w:tcBorders>
              <w:left w:val="single" w:sz="4" w:space="0" w:color="auto"/>
              <w:right w:val="single" w:sz="4" w:space="0" w:color="auto"/>
            </w:tcBorders>
          </w:tcPr>
          <w:p w14:paraId="7E699465" w14:textId="77777777" w:rsidR="00BD02FE" w:rsidRPr="00E57B9A" w:rsidRDefault="006F40B4" w:rsidP="00640BFE">
            <w:pPr>
              <w:spacing w:before="100" w:beforeAutospacing="1" w:after="100" w:afterAutospacing="1" w:line="255" w:lineRule="atLeast"/>
              <w:ind w:firstLine="150"/>
              <w:jc w:val="center"/>
              <w:rPr>
                <w:sz w:val="24"/>
                <w:szCs w:val="24"/>
              </w:rPr>
            </w:pPr>
            <w:r>
              <w:rPr>
                <w:sz w:val="24"/>
                <w:szCs w:val="24"/>
              </w:rPr>
              <w:t>8</w:t>
            </w:r>
            <w:r w:rsidR="00925517">
              <w:rPr>
                <w:sz w:val="24"/>
                <w:szCs w:val="24"/>
              </w:rPr>
              <w:t>391,7</w:t>
            </w:r>
          </w:p>
        </w:tc>
      </w:tr>
      <w:tr w:rsidR="00BD02FE" w:rsidRPr="00BF641F" w14:paraId="18FDF7A9" w14:textId="77777777" w:rsidTr="00D916A6">
        <w:trPr>
          <w:gridAfter w:val="1"/>
          <w:wAfter w:w="50" w:type="dxa"/>
          <w:trHeight w:val="165"/>
        </w:trPr>
        <w:tc>
          <w:tcPr>
            <w:tcW w:w="3472" w:type="dxa"/>
            <w:tcBorders>
              <w:left w:val="single" w:sz="4" w:space="0" w:color="auto"/>
              <w:bottom w:val="single" w:sz="4" w:space="0" w:color="auto"/>
            </w:tcBorders>
            <w:tcMar>
              <w:top w:w="15" w:type="dxa"/>
              <w:left w:w="45" w:type="dxa"/>
              <w:bottom w:w="15" w:type="dxa"/>
              <w:right w:w="45" w:type="dxa"/>
            </w:tcMar>
          </w:tcPr>
          <w:p w14:paraId="41E74224" w14:textId="77777777" w:rsidR="00BD02FE" w:rsidRPr="00BF641F" w:rsidRDefault="00BD02FE" w:rsidP="00640BFE">
            <w:pPr>
              <w:spacing w:before="100" w:beforeAutospacing="1" w:after="100" w:afterAutospacing="1" w:line="255" w:lineRule="atLeast"/>
              <w:rPr>
                <w:color w:val="C00000"/>
                <w:sz w:val="24"/>
                <w:szCs w:val="24"/>
              </w:rPr>
            </w:pPr>
          </w:p>
        </w:tc>
        <w:tc>
          <w:tcPr>
            <w:tcW w:w="117" w:type="dxa"/>
            <w:tcBorders>
              <w:left w:val="single" w:sz="4" w:space="0" w:color="auto"/>
              <w:bottom w:val="single" w:sz="4" w:space="0" w:color="auto"/>
            </w:tcBorders>
          </w:tcPr>
          <w:p w14:paraId="5FE138D7" w14:textId="77777777" w:rsidR="00BD02FE" w:rsidRPr="0042022C" w:rsidRDefault="00BD02FE" w:rsidP="00640BFE">
            <w:pPr>
              <w:spacing w:before="100" w:beforeAutospacing="1" w:after="100" w:afterAutospacing="1" w:line="255" w:lineRule="atLeast"/>
              <w:rPr>
                <w:color w:val="C00000"/>
                <w:sz w:val="24"/>
                <w:szCs w:val="24"/>
              </w:rPr>
            </w:pPr>
          </w:p>
        </w:tc>
        <w:tc>
          <w:tcPr>
            <w:tcW w:w="1843" w:type="dxa"/>
            <w:tcBorders>
              <w:bottom w:val="single" w:sz="4" w:space="0" w:color="auto"/>
              <w:right w:val="single" w:sz="4" w:space="0" w:color="auto"/>
            </w:tcBorders>
            <w:tcMar>
              <w:top w:w="15" w:type="dxa"/>
              <w:left w:w="45" w:type="dxa"/>
              <w:bottom w:w="15" w:type="dxa"/>
              <w:right w:w="45" w:type="dxa"/>
            </w:tcMar>
          </w:tcPr>
          <w:p w14:paraId="5E4E812C" w14:textId="77777777" w:rsidR="00BD02FE" w:rsidRPr="0042022C" w:rsidRDefault="00BD02FE" w:rsidP="00640BFE">
            <w:pPr>
              <w:spacing w:before="100" w:beforeAutospacing="1" w:after="100" w:afterAutospacing="1" w:line="255" w:lineRule="atLeast"/>
              <w:ind w:firstLine="150"/>
              <w:jc w:val="center"/>
              <w:rPr>
                <w:b/>
                <w:sz w:val="24"/>
                <w:szCs w:val="24"/>
              </w:rPr>
            </w:pPr>
          </w:p>
        </w:tc>
        <w:tc>
          <w:tcPr>
            <w:tcW w:w="2567" w:type="dxa"/>
            <w:tcBorders>
              <w:left w:val="single" w:sz="4" w:space="0" w:color="auto"/>
              <w:bottom w:val="single" w:sz="4" w:space="0" w:color="auto"/>
            </w:tcBorders>
          </w:tcPr>
          <w:p w14:paraId="04BE5280" w14:textId="77777777" w:rsidR="00BD02FE" w:rsidRPr="0042022C" w:rsidRDefault="00BD02FE" w:rsidP="00640BFE">
            <w:pPr>
              <w:spacing w:before="100" w:beforeAutospacing="1" w:after="100" w:afterAutospacing="1" w:line="255" w:lineRule="atLeast"/>
              <w:ind w:firstLine="150"/>
              <w:jc w:val="center"/>
              <w:rPr>
                <w:b/>
                <w:sz w:val="24"/>
                <w:szCs w:val="24"/>
              </w:rPr>
            </w:pPr>
          </w:p>
        </w:tc>
        <w:tc>
          <w:tcPr>
            <w:tcW w:w="50" w:type="dxa"/>
            <w:tcBorders>
              <w:left w:val="single" w:sz="4" w:space="0" w:color="auto"/>
              <w:bottom w:val="single" w:sz="4" w:space="0" w:color="auto"/>
            </w:tcBorders>
          </w:tcPr>
          <w:p w14:paraId="146F9FFD" w14:textId="77777777" w:rsidR="00BD02FE" w:rsidRPr="0042022C" w:rsidRDefault="00BD02FE" w:rsidP="00640BFE">
            <w:pPr>
              <w:spacing w:before="100" w:beforeAutospacing="1" w:after="100" w:afterAutospacing="1" w:line="255" w:lineRule="atLeast"/>
              <w:ind w:firstLine="150"/>
              <w:jc w:val="center"/>
              <w:rPr>
                <w:b/>
                <w:color w:val="FF0000"/>
                <w:sz w:val="24"/>
                <w:szCs w:val="24"/>
              </w:rPr>
            </w:pPr>
          </w:p>
        </w:tc>
        <w:tc>
          <w:tcPr>
            <w:tcW w:w="2069" w:type="dxa"/>
            <w:tcBorders>
              <w:bottom w:val="single" w:sz="4" w:space="0" w:color="auto"/>
              <w:right w:val="single" w:sz="4" w:space="0" w:color="auto"/>
            </w:tcBorders>
            <w:tcMar>
              <w:top w:w="15" w:type="dxa"/>
              <w:left w:w="45" w:type="dxa"/>
              <w:bottom w:w="15" w:type="dxa"/>
              <w:right w:w="45" w:type="dxa"/>
            </w:tcMar>
          </w:tcPr>
          <w:p w14:paraId="19597C30" w14:textId="77777777" w:rsidR="00BD02FE" w:rsidRPr="0042022C" w:rsidRDefault="00BD02FE" w:rsidP="00640BFE">
            <w:pPr>
              <w:spacing w:before="100" w:beforeAutospacing="1" w:after="100" w:afterAutospacing="1" w:line="255" w:lineRule="atLeast"/>
              <w:ind w:firstLine="150"/>
              <w:jc w:val="center"/>
              <w:rPr>
                <w:b/>
                <w:color w:val="FF0000"/>
                <w:sz w:val="24"/>
                <w:szCs w:val="24"/>
              </w:rPr>
            </w:pPr>
          </w:p>
        </w:tc>
      </w:tr>
      <w:tr w:rsidR="00BD02FE" w:rsidRPr="00BF641F" w14:paraId="169FF1AF" w14:textId="77777777" w:rsidTr="00D916A6">
        <w:trPr>
          <w:gridAfter w:val="1"/>
          <w:wAfter w:w="50" w:type="dxa"/>
          <w:trHeight w:val="165"/>
        </w:trPr>
        <w:tc>
          <w:tcPr>
            <w:tcW w:w="3472" w:type="dxa"/>
            <w:tcBorders>
              <w:left w:val="single" w:sz="4" w:space="0" w:color="auto"/>
              <w:bottom w:val="single" w:sz="4" w:space="0" w:color="auto"/>
            </w:tcBorders>
            <w:tcMar>
              <w:top w:w="15" w:type="dxa"/>
              <w:left w:w="45" w:type="dxa"/>
              <w:bottom w:w="15" w:type="dxa"/>
              <w:right w:w="45" w:type="dxa"/>
            </w:tcMar>
          </w:tcPr>
          <w:p w14:paraId="6212C70A" w14:textId="77777777" w:rsidR="00BD02FE" w:rsidRPr="00BF641F" w:rsidRDefault="00E322DA" w:rsidP="00640BFE">
            <w:pPr>
              <w:spacing w:before="100" w:beforeAutospacing="1" w:after="100" w:afterAutospacing="1" w:line="255" w:lineRule="atLeast"/>
              <w:rPr>
                <w:sz w:val="24"/>
                <w:szCs w:val="24"/>
              </w:rPr>
            </w:pPr>
            <w:r w:rsidRPr="00E322DA">
              <w:rPr>
                <w:b/>
                <w:bCs/>
                <w:sz w:val="24"/>
                <w:szCs w:val="24"/>
              </w:rPr>
              <w:t>СОЦИАЛЬНАЯ ПОЛИТИКА</w:t>
            </w:r>
          </w:p>
        </w:tc>
        <w:tc>
          <w:tcPr>
            <w:tcW w:w="117" w:type="dxa"/>
            <w:tcBorders>
              <w:left w:val="single" w:sz="4" w:space="0" w:color="auto"/>
              <w:bottom w:val="single" w:sz="4" w:space="0" w:color="auto"/>
            </w:tcBorders>
          </w:tcPr>
          <w:p w14:paraId="056AB0C4" w14:textId="77777777" w:rsidR="00BD02FE" w:rsidRPr="0042022C" w:rsidRDefault="00BD02FE" w:rsidP="00640BFE">
            <w:pPr>
              <w:spacing w:before="100" w:beforeAutospacing="1" w:after="100" w:afterAutospacing="1" w:line="255" w:lineRule="atLeast"/>
              <w:rPr>
                <w:color w:val="C00000"/>
                <w:sz w:val="24"/>
                <w:szCs w:val="24"/>
              </w:rPr>
            </w:pPr>
          </w:p>
        </w:tc>
        <w:tc>
          <w:tcPr>
            <w:tcW w:w="1843" w:type="dxa"/>
            <w:tcBorders>
              <w:bottom w:val="single" w:sz="4" w:space="0" w:color="auto"/>
              <w:right w:val="single" w:sz="4" w:space="0" w:color="auto"/>
            </w:tcBorders>
            <w:tcMar>
              <w:top w:w="15" w:type="dxa"/>
              <w:left w:w="45" w:type="dxa"/>
              <w:bottom w:w="15" w:type="dxa"/>
              <w:right w:w="45" w:type="dxa"/>
            </w:tcMar>
          </w:tcPr>
          <w:p w14:paraId="690BF26B" w14:textId="77777777" w:rsidR="00BD02FE" w:rsidRPr="0042022C" w:rsidRDefault="00C50AB8" w:rsidP="00640BFE">
            <w:pPr>
              <w:spacing w:before="100" w:beforeAutospacing="1" w:after="100" w:afterAutospacing="1" w:line="255" w:lineRule="atLeast"/>
              <w:ind w:firstLine="150"/>
              <w:jc w:val="center"/>
              <w:rPr>
                <w:sz w:val="24"/>
                <w:szCs w:val="24"/>
              </w:rPr>
            </w:pPr>
            <w:r>
              <w:rPr>
                <w:sz w:val="24"/>
                <w:szCs w:val="24"/>
              </w:rPr>
              <w:t>407,9</w:t>
            </w:r>
          </w:p>
        </w:tc>
        <w:tc>
          <w:tcPr>
            <w:tcW w:w="2567" w:type="dxa"/>
            <w:tcBorders>
              <w:left w:val="single" w:sz="4" w:space="0" w:color="auto"/>
              <w:bottom w:val="single" w:sz="4" w:space="0" w:color="auto"/>
            </w:tcBorders>
          </w:tcPr>
          <w:p w14:paraId="0A5FDAF3" w14:textId="77777777" w:rsidR="00BD02FE" w:rsidRPr="0042022C" w:rsidRDefault="00C50AB8" w:rsidP="00640BFE">
            <w:pPr>
              <w:spacing w:before="100" w:beforeAutospacing="1" w:after="100" w:afterAutospacing="1" w:line="255" w:lineRule="atLeast"/>
              <w:ind w:firstLine="150"/>
              <w:jc w:val="center"/>
              <w:rPr>
                <w:sz w:val="24"/>
                <w:szCs w:val="24"/>
              </w:rPr>
            </w:pPr>
            <w:r>
              <w:rPr>
                <w:sz w:val="24"/>
                <w:szCs w:val="24"/>
              </w:rPr>
              <w:t>285,5</w:t>
            </w:r>
          </w:p>
        </w:tc>
        <w:tc>
          <w:tcPr>
            <w:tcW w:w="50" w:type="dxa"/>
            <w:tcBorders>
              <w:left w:val="single" w:sz="4" w:space="0" w:color="auto"/>
              <w:bottom w:val="single" w:sz="4" w:space="0" w:color="auto"/>
            </w:tcBorders>
          </w:tcPr>
          <w:p w14:paraId="1A5F5B38" w14:textId="77777777" w:rsidR="00BD02FE" w:rsidRPr="0042022C" w:rsidRDefault="00BD02FE" w:rsidP="00640BFE">
            <w:pPr>
              <w:spacing w:before="100" w:beforeAutospacing="1" w:after="100" w:afterAutospacing="1" w:line="255" w:lineRule="atLeast"/>
              <w:ind w:firstLine="150"/>
              <w:jc w:val="center"/>
              <w:rPr>
                <w:b/>
                <w:color w:val="FF0000"/>
                <w:sz w:val="24"/>
                <w:szCs w:val="24"/>
              </w:rPr>
            </w:pPr>
          </w:p>
        </w:tc>
        <w:tc>
          <w:tcPr>
            <w:tcW w:w="2069" w:type="dxa"/>
            <w:tcBorders>
              <w:bottom w:val="single" w:sz="4" w:space="0" w:color="auto"/>
              <w:right w:val="single" w:sz="4" w:space="0" w:color="auto"/>
            </w:tcBorders>
            <w:tcMar>
              <w:top w:w="15" w:type="dxa"/>
              <w:left w:w="45" w:type="dxa"/>
              <w:bottom w:w="15" w:type="dxa"/>
              <w:right w:w="45" w:type="dxa"/>
            </w:tcMar>
            <w:vAlign w:val="center"/>
          </w:tcPr>
          <w:p w14:paraId="573B3CFF" w14:textId="77777777" w:rsidR="00BD02FE" w:rsidRPr="00E57B9A" w:rsidRDefault="00925517" w:rsidP="00640BFE">
            <w:pPr>
              <w:jc w:val="center"/>
              <w:rPr>
                <w:sz w:val="24"/>
                <w:szCs w:val="24"/>
              </w:rPr>
            </w:pPr>
            <w:r>
              <w:rPr>
                <w:sz w:val="24"/>
                <w:szCs w:val="24"/>
              </w:rPr>
              <w:t>407,9</w:t>
            </w:r>
          </w:p>
        </w:tc>
      </w:tr>
      <w:tr w:rsidR="00BD02FE" w:rsidRPr="00BF641F" w14:paraId="4B6DF286" w14:textId="77777777" w:rsidTr="00D916A6">
        <w:trPr>
          <w:gridAfter w:val="1"/>
          <w:wAfter w:w="50" w:type="dxa"/>
          <w:trHeight w:val="165"/>
        </w:trPr>
        <w:tc>
          <w:tcPr>
            <w:tcW w:w="3472" w:type="dxa"/>
            <w:tcBorders>
              <w:left w:val="single" w:sz="4" w:space="0" w:color="auto"/>
              <w:bottom w:val="single" w:sz="4" w:space="0" w:color="auto"/>
            </w:tcBorders>
            <w:tcMar>
              <w:top w:w="15" w:type="dxa"/>
              <w:left w:w="45" w:type="dxa"/>
              <w:bottom w:w="15" w:type="dxa"/>
              <w:right w:w="45" w:type="dxa"/>
            </w:tcMar>
          </w:tcPr>
          <w:p w14:paraId="11078165" w14:textId="77777777" w:rsidR="00BD02FE" w:rsidRPr="00BF641F" w:rsidRDefault="00E322DA" w:rsidP="00640BFE">
            <w:pPr>
              <w:spacing w:before="100" w:beforeAutospacing="1" w:after="100" w:afterAutospacing="1" w:line="255" w:lineRule="atLeast"/>
              <w:rPr>
                <w:sz w:val="24"/>
                <w:szCs w:val="24"/>
              </w:rPr>
            </w:pPr>
            <w:r w:rsidRPr="00E322DA">
              <w:rPr>
                <w:b/>
                <w:bCs/>
                <w:sz w:val="24"/>
                <w:szCs w:val="24"/>
              </w:rPr>
              <w:t>ФИЗИЧЕСКАЯ КУЛЬТУРА И СПОРТ</w:t>
            </w:r>
          </w:p>
        </w:tc>
        <w:tc>
          <w:tcPr>
            <w:tcW w:w="117" w:type="dxa"/>
            <w:tcBorders>
              <w:left w:val="single" w:sz="4" w:space="0" w:color="auto"/>
              <w:bottom w:val="single" w:sz="4" w:space="0" w:color="auto"/>
            </w:tcBorders>
          </w:tcPr>
          <w:p w14:paraId="67FBC9B8" w14:textId="77777777" w:rsidR="00BD02FE" w:rsidRPr="0042022C" w:rsidRDefault="00BD02FE" w:rsidP="00640BFE">
            <w:pPr>
              <w:spacing w:before="100" w:beforeAutospacing="1" w:after="100" w:afterAutospacing="1" w:line="255" w:lineRule="atLeast"/>
              <w:rPr>
                <w:color w:val="C00000"/>
                <w:sz w:val="24"/>
                <w:szCs w:val="24"/>
              </w:rPr>
            </w:pPr>
          </w:p>
        </w:tc>
        <w:tc>
          <w:tcPr>
            <w:tcW w:w="1843" w:type="dxa"/>
            <w:tcBorders>
              <w:bottom w:val="single" w:sz="4" w:space="0" w:color="auto"/>
              <w:right w:val="single" w:sz="4" w:space="0" w:color="auto"/>
            </w:tcBorders>
            <w:tcMar>
              <w:top w:w="15" w:type="dxa"/>
              <w:left w:w="45" w:type="dxa"/>
              <w:bottom w:w="15" w:type="dxa"/>
              <w:right w:w="45" w:type="dxa"/>
            </w:tcMar>
            <w:vAlign w:val="center"/>
          </w:tcPr>
          <w:p w14:paraId="4176835E" w14:textId="77777777" w:rsidR="00BD02FE" w:rsidRPr="0042022C" w:rsidRDefault="00C50AB8" w:rsidP="00640BFE">
            <w:pPr>
              <w:spacing w:before="100" w:beforeAutospacing="1" w:after="100" w:afterAutospacing="1" w:line="255" w:lineRule="atLeast"/>
              <w:ind w:firstLine="150"/>
              <w:jc w:val="center"/>
              <w:rPr>
                <w:sz w:val="24"/>
                <w:szCs w:val="24"/>
              </w:rPr>
            </w:pPr>
            <w:r>
              <w:rPr>
                <w:sz w:val="24"/>
                <w:szCs w:val="24"/>
              </w:rPr>
              <w:t>100,0</w:t>
            </w:r>
          </w:p>
        </w:tc>
        <w:tc>
          <w:tcPr>
            <w:tcW w:w="2567" w:type="dxa"/>
            <w:tcBorders>
              <w:left w:val="single" w:sz="4" w:space="0" w:color="auto"/>
              <w:bottom w:val="single" w:sz="4" w:space="0" w:color="auto"/>
            </w:tcBorders>
            <w:vAlign w:val="center"/>
          </w:tcPr>
          <w:p w14:paraId="7A9A79B9" w14:textId="77777777" w:rsidR="00BD02FE" w:rsidRPr="0042022C" w:rsidRDefault="00C50AB8" w:rsidP="00640BFE">
            <w:pPr>
              <w:spacing w:before="100" w:beforeAutospacing="1" w:after="100" w:afterAutospacing="1" w:line="255" w:lineRule="atLeast"/>
              <w:ind w:firstLine="150"/>
              <w:jc w:val="center"/>
              <w:rPr>
                <w:sz w:val="24"/>
                <w:szCs w:val="24"/>
              </w:rPr>
            </w:pPr>
            <w:r>
              <w:rPr>
                <w:sz w:val="24"/>
                <w:szCs w:val="24"/>
              </w:rPr>
              <w:t>11,5</w:t>
            </w:r>
          </w:p>
        </w:tc>
        <w:tc>
          <w:tcPr>
            <w:tcW w:w="50" w:type="dxa"/>
            <w:tcBorders>
              <w:left w:val="single" w:sz="4" w:space="0" w:color="auto"/>
              <w:bottom w:val="single" w:sz="4" w:space="0" w:color="auto"/>
            </w:tcBorders>
            <w:vAlign w:val="center"/>
          </w:tcPr>
          <w:p w14:paraId="133CA07A" w14:textId="77777777" w:rsidR="00BD02FE" w:rsidRPr="0042022C" w:rsidRDefault="00BD02FE" w:rsidP="00640BFE">
            <w:pPr>
              <w:spacing w:before="100" w:beforeAutospacing="1" w:after="100" w:afterAutospacing="1" w:line="255" w:lineRule="atLeast"/>
              <w:ind w:firstLine="150"/>
              <w:jc w:val="center"/>
              <w:rPr>
                <w:b/>
                <w:color w:val="FF0000"/>
                <w:sz w:val="24"/>
                <w:szCs w:val="24"/>
              </w:rPr>
            </w:pPr>
          </w:p>
        </w:tc>
        <w:tc>
          <w:tcPr>
            <w:tcW w:w="2069" w:type="dxa"/>
            <w:tcBorders>
              <w:bottom w:val="single" w:sz="4" w:space="0" w:color="auto"/>
              <w:right w:val="single" w:sz="4" w:space="0" w:color="auto"/>
            </w:tcBorders>
            <w:tcMar>
              <w:top w:w="15" w:type="dxa"/>
              <w:left w:w="45" w:type="dxa"/>
              <w:bottom w:w="15" w:type="dxa"/>
              <w:right w:w="45" w:type="dxa"/>
            </w:tcMar>
            <w:vAlign w:val="center"/>
          </w:tcPr>
          <w:p w14:paraId="17E51BF3" w14:textId="77777777" w:rsidR="00BD02FE" w:rsidRPr="00E57B9A" w:rsidRDefault="006F40B4" w:rsidP="00640BFE">
            <w:pPr>
              <w:jc w:val="center"/>
              <w:rPr>
                <w:sz w:val="24"/>
                <w:szCs w:val="24"/>
              </w:rPr>
            </w:pPr>
            <w:r>
              <w:rPr>
                <w:sz w:val="24"/>
                <w:szCs w:val="24"/>
              </w:rPr>
              <w:t>1</w:t>
            </w:r>
            <w:r w:rsidR="00925517">
              <w:rPr>
                <w:sz w:val="24"/>
                <w:szCs w:val="24"/>
              </w:rPr>
              <w:t>0</w:t>
            </w:r>
            <w:r>
              <w:rPr>
                <w:sz w:val="24"/>
                <w:szCs w:val="24"/>
              </w:rPr>
              <w:t>0,0</w:t>
            </w:r>
          </w:p>
        </w:tc>
      </w:tr>
    </w:tbl>
    <w:p w14:paraId="53FDCFD3" w14:textId="77777777" w:rsidR="00BF641F" w:rsidRDefault="00BF641F" w:rsidP="00BD02FE">
      <w:pPr>
        <w:tabs>
          <w:tab w:val="left" w:pos="1092"/>
        </w:tabs>
        <w:rPr>
          <w:sz w:val="28"/>
          <w:szCs w:val="28"/>
        </w:rPr>
      </w:pPr>
    </w:p>
    <w:p w14:paraId="4B1AC6FD" w14:textId="77777777" w:rsidR="00783A64" w:rsidRDefault="00783A64" w:rsidP="00783A64">
      <w:pPr>
        <w:rPr>
          <w:sz w:val="28"/>
          <w:szCs w:val="28"/>
        </w:rPr>
      </w:pPr>
    </w:p>
    <w:p w14:paraId="5D50C2FB" w14:textId="77777777" w:rsidR="00783A64" w:rsidRPr="00783A64" w:rsidRDefault="00783A64" w:rsidP="00783A64">
      <w:pPr>
        <w:rPr>
          <w:sz w:val="28"/>
          <w:szCs w:val="28"/>
        </w:rPr>
      </w:pPr>
      <w:r>
        <w:rPr>
          <w:sz w:val="28"/>
          <w:szCs w:val="28"/>
        </w:rPr>
        <w:t xml:space="preserve">          </w:t>
      </w:r>
      <w:r w:rsidRPr="00783A64">
        <w:rPr>
          <w:sz w:val="28"/>
          <w:szCs w:val="28"/>
        </w:rPr>
        <w:t>Администрацией поселения создан сайт поселения, на котором размещаются нормативно-правовые акты органов местного самоуправления, освещается жизнь поселения, размещаются объявления.</w:t>
      </w:r>
    </w:p>
    <w:p w14:paraId="7E5506AC" w14:textId="77777777" w:rsidR="00783A64" w:rsidRPr="00783A64" w:rsidRDefault="00783A64" w:rsidP="00783A64">
      <w:pPr>
        <w:rPr>
          <w:sz w:val="28"/>
          <w:szCs w:val="28"/>
        </w:rPr>
      </w:pPr>
      <w:r w:rsidRPr="00783A64">
        <w:rPr>
          <w:sz w:val="28"/>
          <w:szCs w:val="28"/>
        </w:rPr>
        <w:t xml:space="preserve">Работа Администрации поселения совместно с руководителями организаций и учреждений, предпринимателями будет направлена на сосредоточение усилий в решении главных задач: признания территории </w:t>
      </w:r>
      <w:r>
        <w:rPr>
          <w:sz w:val="28"/>
          <w:szCs w:val="28"/>
        </w:rPr>
        <w:t>Веселовского</w:t>
      </w:r>
      <w:r w:rsidRPr="00783A64">
        <w:rPr>
          <w:sz w:val="28"/>
          <w:szCs w:val="28"/>
        </w:rPr>
        <w:t xml:space="preserve"> сельского поселения – территорией комфортного проживания, труда и отдыха населения, формирования здорового образа жизни населения, развития сельского хозяйства, совершенствования системы местного самоуправления.</w:t>
      </w:r>
    </w:p>
    <w:sectPr w:rsidR="00783A64" w:rsidRPr="00783A64" w:rsidSect="003C6748">
      <w:footerReference w:type="even" r:id="rId8"/>
      <w:footerReference w:type="default" r:id="rId9"/>
      <w:pgSz w:w="11907" w:h="16840"/>
      <w:pgMar w:top="851" w:right="1134"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46D75" w14:textId="77777777" w:rsidR="000D4DAB" w:rsidRDefault="000D4DAB">
      <w:r>
        <w:separator/>
      </w:r>
    </w:p>
  </w:endnote>
  <w:endnote w:type="continuationSeparator" w:id="0">
    <w:p w14:paraId="2E5716FC" w14:textId="77777777" w:rsidR="000D4DAB" w:rsidRDefault="000D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EC85" w14:textId="77777777" w:rsidR="00BF641F" w:rsidRDefault="00BF64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9C9EAF" w14:textId="77777777" w:rsidR="00BF641F" w:rsidRDefault="00BF64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4593" w14:textId="77777777" w:rsidR="00BF641F" w:rsidRDefault="00BF64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67C1C">
      <w:rPr>
        <w:rStyle w:val="a7"/>
        <w:noProof/>
      </w:rPr>
      <w:t>1</w:t>
    </w:r>
    <w:r>
      <w:rPr>
        <w:rStyle w:val="a7"/>
      </w:rPr>
      <w:fldChar w:fldCharType="end"/>
    </w:r>
  </w:p>
  <w:p w14:paraId="49F9F83C" w14:textId="77777777" w:rsidR="00BF641F" w:rsidRPr="002C7463" w:rsidRDefault="00BF641F">
    <w:pPr>
      <w:pStyle w:val="a5"/>
      <w:ind w:right="360"/>
      <w:rPr>
        <w:lang w:val="en-US"/>
      </w:rPr>
    </w:pPr>
    <w:r>
      <w:fldChar w:fldCharType="begin" w:fldLock="1"/>
    </w:r>
    <w:r w:rsidRPr="002C7463">
      <w:rPr>
        <w:lang w:val="en-US"/>
      </w:rPr>
      <w:instrText xml:space="preserve"> FILLIN  \* MERGEFORMAT </w:instrText>
    </w:r>
    <w:r>
      <w:fldChar w:fldCharType="separate"/>
    </w:r>
    <w:r>
      <w:rPr>
        <w:lang w:val="en-US"/>
      </w:rPr>
      <w:br/>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5D5A" w14:textId="77777777" w:rsidR="000D4DAB" w:rsidRDefault="000D4DAB">
      <w:r>
        <w:separator/>
      </w:r>
    </w:p>
  </w:footnote>
  <w:footnote w:type="continuationSeparator" w:id="0">
    <w:p w14:paraId="17972A78" w14:textId="77777777" w:rsidR="000D4DAB" w:rsidRDefault="000D4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622"/>
    <w:multiLevelType w:val="hybridMultilevel"/>
    <w:tmpl w:val="D6D08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731318"/>
    <w:multiLevelType w:val="hybridMultilevel"/>
    <w:tmpl w:val="5A422DAC"/>
    <w:lvl w:ilvl="0" w:tplc="AD9820C4">
      <w:start w:val="5"/>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5822DA"/>
    <w:multiLevelType w:val="hybridMultilevel"/>
    <w:tmpl w:val="952A1952"/>
    <w:lvl w:ilvl="0" w:tplc="C8F601D4">
      <w:start w:val="1"/>
      <w:numFmt w:val="bullet"/>
      <w:pStyle w:val="2"/>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9375DC5"/>
    <w:multiLevelType w:val="hybridMultilevel"/>
    <w:tmpl w:val="182A5902"/>
    <w:lvl w:ilvl="0" w:tplc="D304FD96">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5AE95FEC"/>
    <w:multiLevelType w:val="hybridMultilevel"/>
    <w:tmpl w:val="384896FE"/>
    <w:lvl w:ilvl="0" w:tplc="35F42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1"/>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920089834">
    <w:abstractNumId w:val="2"/>
  </w:num>
  <w:num w:numId="2" w16cid:durableId="1643802197">
    <w:abstractNumId w:val="4"/>
  </w:num>
  <w:num w:numId="3" w16cid:durableId="1894846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4185381">
    <w:abstractNumId w:val="1"/>
  </w:num>
  <w:num w:numId="5" w16cid:durableId="337661236">
    <w:abstractNumId w:val="3"/>
  </w:num>
  <w:num w:numId="6" w16cid:durableId="14975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1D"/>
    <w:rsid w:val="00010448"/>
    <w:rsid w:val="000148B9"/>
    <w:rsid w:val="00014CB4"/>
    <w:rsid w:val="00016B59"/>
    <w:rsid w:val="00016DF3"/>
    <w:rsid w:val="00017331"/>
    <w:rsid w:val="0002197F"/>
    <w:rsid w:val="00027F01"/>
    <w:rsid w:val="00030534"/>
    <w:rsid w:val="000357C2"/>
    <w:rsid w:val="000379B3"/>
    <w:rsid w:val="000425D8"/>
    <w:rsid w:val="00046092"/>
    <w:rsid w:val="00046229"/>
    <w:rsid w:val="00055004"/>
    <w:rsid w:val="00062EA5"/>
    <w:rsid w:val="00063CA4"/>
    <w:rsid w:val="00063F3E"/>
    <w:rsid w:val="00064915"/>
    <w:rsid w:val="00064B89"/>
    <w:rsid w:val="0006777D"/>
    <w:rsid w:val="00070722"/>
    <w:rsid w:val="00070E30"/>
    <w:rsid w:val="000722C6"/>
    <w:rsid w:val="00073930"/>
    <w:rsid w:val="00075000"/>
    <w:rsid w:val="00080027"/>
    <w:rsid w:val="00081BE4"/>
    <w:rsid w:val="00083EEE"/>
    <w:rsid w:val="00084682"/>
    <w:rsid w:val="000848B3"/>
    <w:rsid w:val="00087277"/>
    <w:rsid w:val="00087309"/>
    <w:rsid w:val="00087743"/>
    <w:rsid w:val="000879C6"/>
    <w:rsid w:val="000904DD"/>
    <w:rsid w:val="0009072D"/>
    <w:rsid w:val="00095478"/>
    <w:rsid w:val="0009798D"/>
    <w:rsid w:val="000A0C8D"/>
    <w:rsid w:val="000A24E9"/>
    <w:rsid w:val="000A52A7"/>
    <w:rsid w:val="000A5AFE"/>
    <w:rsid w:val="000A60D3"/>
    <w:rsid w:val="000A618B"/>
    <w:rsid w:val="000B5C8D"/>
    <w:rsid w:val="000B7592"/>
    <w:rsid w:val="000C2C76"/>
    <w:rsid w:val="000C3A4A"/>
    <w:rsid w:val="000C4DA1"/>
    <w:rsid w:val="000C4FD0"/>
    <w:rsid w:val="000C5032"/>
    <w:rsid w:val="000C5475"/>
    <w:rsid w:val="000C641B"/>
    <w:rsid w:val="000C705A"/>
    <w:rsid w:val="000C7371"/>
    <w:rsid w:val="000D24DC"/>
    <w:rsid w:val="000D4DAB"/>
    <w:rsid w:val="000E0709"/>
    <w:rsid w:val="000E1666"/>
    <w:rsid w:val="000E1806"/>
    <w:rsid w:val="000E2BAF"/>
    <w:rsid w:val="000E3A71"/>
    <w:rsid w:val="000E73EA"/>
    <w:rsid w:val="000F16FD"/>
    <w:rsid w:val="000F611B"/>
    <w:rsid w:val="0010100B"/>
    <w:rsid w:val="00101225"/>
    <w:rsid w:val="00101AA3"/>
    <w:rsid w:val="00105429"/>
    <w:rsid w:val="00106464"/>
    <w:rsid w:val="00110D54"/>
    <w:rsid w:val="00111214"/>
    <w:rsid w:val="00114E5D"/>
    <w:rsid w:val="001213E7"/>
    <w:rsid w:val="00124114"/>
    <w:rsid w:val="00125B98"/>
    <w:rsid w:val="0012718C"/>
    <w:rsid w:val="00127C66"/>
    <w:rsid w:val="001301E1"/>
    <w:rsid w:val="00134429"/>
    <w:rsid w:val="00136D56"/>
    <w:rsid w:val="0013794D"/>
    <w:rsid w:val="001379E9"/>
    <w:rsid w:val="001400D8"/>
    <w:rsid w:val="0014268B"/>
    <w:rsid w:val="00142D02"/>
    <w:rsid w:val="00142E65"/>
    <w:rsid w:val="00146031"/>
    <w:rsid w:val="00151AB5"/>
    <w:rsid w:val="00157EC5"/>
    <w:rsid w:val="001610A9"/>
    <w:rsid w:val="00162124"/>
    <w:rsid w:val="00167EF8"/>
    <w:rsid w:val="00170BE6"/>
    <w:rsid w:val="0017172B"/>
    <w:rsid w:val="00174E06"/>
    <w:rsid w:val="00175E6A"/>
    <w:rsid w:val="00176685"/>
    <w:rsid w:val="0018017A"/>
    <w:rsid w:val="0018100D"/>
    <w:rsid w:val="001814FE"/>
    <w:rsid w:val="00181B49"/>
    <w:rsid w:val="001861C0"/>
    <w:rsid w:val="001870CC"/>
    <w:rsid w:val="00191EB7"/>
    <w:rsid w:val="00193908"/>
    <w:rsid w:val="0019472E"/>
    <w:rsid w:val="00196E2E"/>
    <w:rsid w:val="001A1584"/>
    <w:rsid w:val="001A2BCF"/>
    <w:rsid w:val="001A2BD9"/>
    <w:rsid w:val="001A611B"/>
    <w:rsid w:val="001A6653"/>
    <w:rsid w:val="001A669D"/>
    <w:rsid w:val="001A73F1"/>
    <w:rsid w:val="001B08F8"/>
    <w:rsid w:val="001B1BE2"/>
    <w:rsid w:val="001B39BB"/>
    <w:rsid w:val="001C196C"/>
    <w:rsid w:val="001C365E"/>
    <w:rsid w:val="001D2D19"/>
    <w:rsid w:val="001D72FA"/>
    <w:rsid w:val="001D75C9"/>
    <w:rsid w:val="001D7D34"/>
    <w:rsid w:val="001E01C0"/>
    <w:rsid w:val="001E16D3"/>
    <w:rsid w:val="001E2DAB"/>
    <w:rsid w:val="001E41CF"/>
    <w:rsid w:val="001E43C0"/>
    <w:rsid w:val="001E6D00"/>
    <w:rsid w:val="001F1D55"/>
    <w:rsid w:val="001F2004"/>
    <w:rsid w:val="001F3FBF"/>
    <w:rsid w:val="001F4654"/>
    <w:rsid w:val="001F504A"/>
    <w:rsid w:val="001F6D46"/>
    <w:rsid w:val="001F7E0E"/>
    <w:rsid w:val="00204475"/>
    <w:rsid w:val="0020492A"/>
    <w:rsid w:val="002056BE"/>
    <w:rsid w:val="00205AA5"/>
    <w:rsid w:val="00207326"/>
    <w:rsid w:val="00210E60"/>
    <w:rsid w:val="00211C35"/>
    <w:rsid w:val="00214A79"/>
    <w:rsid w:val="00221258"/>
    <w:rsid w:val="002212B9"/>
    <w:rsid w:val="002221B3"/>
    <w:rsid w:val="00224B08"/>
    <w:rsid w:val="00226010"/>
    <w:rsid w:val="002269E9"/>
    <w:rsid w:val="00230634"/>
    <w:rsid w:val="00232813"/>
    <w:rsid w:val="00234E3A"/>
    <w:rsid w:val="00236F08"/>
    <w:rsid w:val="00237F40"/>
    <w:rsid w:val="002413D9"/>
    <w:rsid w:val="00241D95"/>
    <w:rsid w:val="002428BE"/>
    <w:rsid w:val="00242977"/>
    <w:rsid w:val="00242CDF"/>
    <w:rsid w:val="00245F86"/>
    <w:rsid w:val="0024711B"/>
    <w:rsid w:val="00247D98"/>
    <w:rsid w:val="00250393"/>
    <w:rsid w:val="002544DC"/>
    <w:rsid w:val="00255100"/>
    <w:rsid w:val="00255763"/>
    <w:rsid w:val="00255B49"/>
    <w:rsid w:val="002604D6"/>
    <w:rsid w:val="00261BFA"/>
    <w:rsid w:val="00262FB5"/>
    <w:rsid w:val="0026323C"/>
    <w:rsid w:val="002651ED"/>
    <w:rsid w:val="00270935"/>
    <w:rsid w:val="00271B49"/>
    <w:rsid w:val="00272018"/>
    <w:rsid w:val="00272186"/>
    <w:rsid w:val="002734F5"/>
    <w:rsid w:val="00277011"/>
    <w:rsid w:val="00281645"/>
    <w:rsid w:val="00282818"/>
    <w:rsid w:val="00284122"/>
    <w:rsid w:val="00285A67"/>
    <w:rsid w:val="0029033A"/>
    <w:rsid w:val="00290357"/>
    <w:rsid w:val="00292504"/>
    <w:rsid w:val="002951C9"/>
    <w:rsid w:val="00296B62"/>
    <w:rsid w:val="00296D1F"/>
    <w:rsid w:val="00296F5B"/>
    <w:rsid w:val="002A04ED"/>
    <w:rsid w:val="002A0783"/>
    <w:rsid w:val="002B105E"/>
    <w:rsid w:val="002B22CB"/>
    <w:rsid w:val="002B4C4E"/>
    <w:rsid w:val="002B53B8"/>
    <w:rsid w:val="002B595D"/>
    <w:rsid w:val="002C0998"/>
    <w:rsid w:val="002C0CC3"/>
    <w:rsid w:val="002C211B"/>
    <w:rsid w:val="002C2372"/>
    <w:rsid w:val="002C2553"/>
    <w:rsid w:val="002C7463"/>
    <w:rsid w:val="002D2950"/>
    <w:rsid w:val="002D4E71"/>
    <w:rsid w:val="002D7EDF"/>
    <w:rsid w:val="002E1300"/>
    <w:rsid w:val="002E32C0"/>
    <w:rsid w:val="002E634F"/>
    <w:rsid w:val="002E6C4C"/>
    <w:rsid w:val="002E7688"/>
    <w:rsid w:val="002E7955"/>
    <w:rsid w:val="002E7FD6"/>
    <w:rsid w:val="002F4141"/>
    <w:rsid w:val="00300142"/>
    <w:rsid w:val="003061C0"/>
    <w:rsid w:val="00306519"/>
    <w:rsid w:val="00307A56"/>
    <w:rsid w:val="003100FE"/>
    <w:rsid w:val="00313646"/>
    <w:rsid w:val="003143B7"/>
    <w:rsid w:val="00314973"/>
    <w:rsid w:val="0031724A"/>
    <w:rsid w:val="003224F1"/>
    <w:rsid w:val="00322D7F"/>
    <w:rsid w:val="00326ECD"/>
    <w:rsid w:val="00327FB2"/>
    <w:rsid w:val="00330A36"/>
    <w:rsid w:val="0033331A"/>
    <w:rsid w:val="003354C2"/>
    <w:rsid w:val="003361DE"/>
    <w:rsid w:val="0033670B"/>
    <w:rsid w:val="003435E6"/>
    <w:rsid w:val="003436EC"/>
    <w:rsid w:val="003440AA"/>
    <w:rsid w:val="00345895"/>
    <w:rsid w:val="003460F9"/>
    <w:rsid w:val="00347872"/>
    <w:rsid w:val="00347975"/>
    <w:rsid w:val="0035054D"/>
    <w:rsid w:val="00351C51"/>
    <w:rsid w:val="00355482"/>
    <w:rsid w:val="00355D63"/>
    <w:rsid w:val="003561C8"/>
    <w:rsid w:val="003562A8"/>
    <w:rsid w:val="003606C5"/>
    <w:rsid w:val="0036071E"/>
    <w:rsid w:val="003614A6"/>
    <w:rsid w:val="00364E20"/>
    <w:rsid w:val="00366976"/>
    <w:rsid w:val="00373600"/>
    <w:rsid w:val="003751C1"/>
    <w:rsid w:val="00375823"/>
    <w:rsid w:val="003763DF"/>
    <w:rsid w:val="00380B3A"/>
    <w:rsid w:val="00380B90"/>
    <w:rsid w:val="00386D26"/>
    <w:rsid w:val="003874B7"/>
    <w:rsid w:val="00387ED1"/>
    <w:rsid w:val="00391439"/>
    <w:rsid w:val="00395E97"/>
    <w:rsid w:val="003963DF"/>
    <w:rsid w:val="003975C8"/>
    <w:rsid w:val="003A04F1"/>
    <w:rsid w:val="003A220F"/>
    <w:rsid w:val="003A3003"/>
    <w:rsid w:val="003A3133"/>
    <w:rsid w:val="003A4475"/>
    <w:rsid w:val="003A7204"/>
    <w:rsid w:val="003B16A9"/>
    <w:rsid w:val="003B6C71"/>
    <w:rsid w:val="003B7198"/>
    <w:rsid w:val="003C1655"/>
    <w:rsid w:val="003C23EE"/>
    <w:rsid w:val="003C24F8"/>
    <w:rsid w:val="003C34F0"/>
    <w:rsid w:val="003C517D"/>
    <w:rsid w:val="003C6748"/>
    <w:rsid w:val="003C7920"/>
    <w:rsid w:val="003D25AD"/>
    <w:rsid w:val="003D469A"/>
    <w:rsid w:val="003D59F0"/>
    <w:rsid w:val="003E04D5"/>
    <w:rsid w:val="003E0A90"/>
    <w:rsid w:val="003E57EF"/>
    <w:rsid w:val="003E5D2F"/>
    <w:rsid w:val="003F043E"/>
    <w:rsid w:val="003F145C"/>
    <w:rsid w:val="003F25C6"/>
    <w:rsid w:val="003F2D28"/>
    <w:rsid w:val="003F626D"/>
    <w:rsid w:val="004016CE"/>
    <w:rsid w:val="0040312B"/>
    <w:rsid w:val="00403A29"/>
    <w:rsid w:val="00404600"/>
    <w:rsid w:val="004046E2"/>
    <w:rsid w:val="004052A9"/>
    <w:rsid w:val="004058A1"/>
    <w:rsid w:val="004058E5"/>
    <w:rsid w:val="00405BFC"/>
    <w:rsid w:val="0040604F"/>
    <w:rsid w:val="00406BB8"/>
    <w:rsid w:val="00411E11"/>
    <w:rsid w:val="00412CE7"/>
    <w:rsid w:val="00413D85"/>
    <w:rsid w:val="00414351"/>
    <w:rsid w:val="00417844"/>
    <w:rsid w:val="0042022C"/>
    <w:rsid w:val="00426C38"/>
    <w:rsid w:val="00427EF6"/>
    <w:rsid w:val="004309A3"/>
    <w:rsid w:val="00431426"/>
    <w:rsid w:val="004330F8"/>
    <w:rsid w:val="00441A3D"/>
    <w:rsid w:val="00442595"/>
    <w:rsid w:val="00447FC7"/>
    <w:rsid w:val="00450BED"/>
    <w:rsid w:val="00453865"/>
    <w:rsid w:val="004557A4"/>
    <w:rsid w:val="00455AA4"/>
    <w:rsid w:val="0045617D"/>
    <w:rsid w:val="00456241"/>
    <w:rsid w:val="00461942"/>
    <w:rsid w:val="00461C4A"/>
    <w:rsid w:val="00463A32"/>
    <w:rsid w:val="00463DF7"/>
    <w:rsid w:val="004648C7"/>
    <w:rsid w:val="00466EA9"/>
    <w:rsid w:val="00466F44"/>
    <w:rsid w:val="00467AAA"/>
    <w:rsid w:val="00471BE5"/>
    <w:rsid w:val="00472559"/>
    <w:rsid w:val="00472881"/>
    <w:rsid w:val="00473170"/>
    <w:rsid w:val="00473442"/>
    <w:rsid w:val="004736E3"/>
    <w:rsid w:val="00474114"/>
    <w:rsid w:val="00474F2B"/>
    <w:rsid w:val="00477152"/>
    <w:rsid w:val="00477325"/>
    <w:rsid w:val="0048231D"/>
    <w:rsid w:val="00484404"/>
    <w:rsid w:val="00485606"/>
    <w:rsid w:val="004876E2"/>
    <w:rsid w:val="00487F46"/>
    <w:rsid w:val="0049110E"/>
    <w:rsid w:val="004913AD"/>
    <w:rsid w:val="004921D0"/>
    <w:rsid w:val="00492BB0"/>
    <w:rsid w:val="00492FCA"/>
    <w:rsid w:val="00494439"/>
    <w:rsid w:val="00497A94"/>
    <w:rsid w:val="004A029F"/>
    <w:rsid w:val="004A12C3"/>
    <w:rsid w:val="004A22B7"/>
    <w:rsid w:val="004A3112"/>
    <w:rsid w:val="004B0D30"/>
    <w:rsid w:val="004B3119"/>
    <w:rsid w:val="004B418C"/>
    <w:rsid w:val="004B43AA"/>
    <w:rsid w:val="004B4CFA"/>
    <w:rsid w:val="004C04FD"/>
    <w:rsid w:val="004C0955"/>
    <w:rsid w:val="004C1B57"/>
    <w:rsid w:val="004C6559"/>
    <w:rsid w:val="004C708C"/>
    <w:rsid w:val="004D0D43"/>
    <w:rsid w:val="004D1388"/>
    <w:rsid w:val="004D43B8"/>
    <w:rsid w:val="004D4654"/>
    <w:rsid w:val="004E561F"/>
    <w:rsid w:val="004F4A94"/>
    <w:rsid w:val="004F50A1"/>
    <w:rsid w:val="004F52EA"/>
    <w:rsid w:val="004F7570"/>
    <w:rsid w:val="0050033F"/>
    <w:rsid w:val="00501515"/>
    <w:rsid w:val="00503165"/>
    <w:rsid w:val="00505639"/>
    <w:rsid w:val="00506B35"/>
    <w:rsid w:val="00507FD0"/>
    <w:rsid w:val="00511345"/>
    <w:rsid w:val="005129E1"/>
    <w:rsid w:val="00520E2F"/>
    <w:rsid w:val="00521A42"/>
    <w:rsid w:val="005222C0"/>
    <w:rsid w:val="005226FE"/>
    <w:rsid w:val="00522DA5"/>
    <w:rsid w:val="00523E11"/>
    <w:rsid w:val="005247BB"/>
    <w:rsid w:val="00525751"/>
    <w:rsid w:val="00527CB4"/>
    <w:rsid w:val="00527E0E"/>
    <w:rsid w:val="00530EFF"/>
    <w:rsid w:val="00531B7F"/>
    <w:rsid w:val="00532C91"/>
    <w:rsid w:val="00534EEA"/>
    <w:rsid w:val="00535073"/>
    <w:rsid w:val="005376B7"/>
    <w:rsid w:val="005424DF"/>
    <w:rsid w:val="00542DC0"/>
    <w:rsid w:val="00545337"/>
    <w:rsid w:val="005462E7"/>
    <w:rsid w:val="00546717"/>
    <w:rsid w:val="00546F0B"/>
    <w:rsid w:val="00546F14"/>
    <w:rsid w:val="00551B21"/>
    <w:rsid w:val="0055229B"/>
    <w:rsid w:val="00553D12"/>
    <w:rsid w:val="005548A8"/>
    <w:rsid w:val="00557F53"/>
    <w:rsid w:val="00561171"/>
    <w:rsid w:val="00562CBB"/>
    <w:rsid w:val="00566C58"/>
    <w:rsid w:val="0056769C"/>
    <w:rsid w:val="005705E3"/>
    <w:rsid w:val="00576268"/>
    <w:rsid w:val="00580B80"/>
    <w:rsid w:val="0058113A"/>
    <w:rsid w:val="005834A6"/>
    <w:rsid w:val="00587566"/>
    <w:rsid w:val="005908BC"/>
    <w:rsid w:val="00592B44"/>
    <w:rsid w:val="00592D06"/>
    <w:rsid w:val="00594E1A"/>
    <w:rsid w:val="00594E87"/>
    <w:rsid w:val="005A05C6"/>
    <w:rsid w:val="005A0B25"/>
    <w:rsid w:val="005A30BB"/>
    <w:rsid w:val="005A74F7"/>
    <w:rsid w:val="005B03B9"/>
    <w:rsid w:val="005B0FAE"/>
    <w:rsid w:val="005B2E65"/>
    <w:rsid w:val="005B47BC"/>
    <w:rsid w:val="005B4F50"/>
    <w:rsid w:val="005B57CD"/>
    <w:rsid w:val="005B77FA"/>
    <w:rsid w:val="005C06D3"/>
    <w:rsid w:val="005C2615"/>
    <w:rsid w:val="005C6E2F"/>
    <w:rsid w:val="005D4533"/>
    <w:rsid w:val="005E1EF3"/>
    <w:rsid w:val="005E44AC"/>
    <w:rsid w:val="005E4F0F"/>
    <w:rsid w:val="005E6A42"/>
    <w:rsid w:val="005F370D"/>
    <w:rsid w:val="005F3DF1"/>
    <w:rsid w:val="005F438C"/>
    <w:rsid w:val="005F458B"/>
    <w:rsid w:val="005F4D5E"/>
    <w:rsid w:val="005F4F4F"/>
    <w:rsid w:val="005F79FB"/>
    <w:rsid w:val="0060040E"/>
    <w:rsid w:val="00600553"/>
    <w:rsid w:val="00601C20"/>
    <w:rsid w:val="00605FBF"/>
    <w:rsid w:val="00606A87"/>
    <w:rsid w:val="0061016B"/>
    <w:rsid w:val="006122A4"/>
    <w:rsid w:val="006160AB"/>
    <w:rsid w:val="00617606"/>
    <w:rsid w:val="00620670"/>
    <w:rsid w:val="0062257A"/>
    <w:rsid w:val="006238A7"/>
    <w:rsid w:val="00624BC3"/>
    <w:rsid w:val="00625E37"/>
    <w:rsid w:val="00625E4B"/>
    <w:rsid w:val="006306B1"/>
    <w:rsid w:val="0063090E"/>
    <w:rsid w:val="00634124"/>
    <w:rsid w:val="006341EA"/>
    <w:rsid w:val="0063483A"/>
    <w:rsid w:val="00636C60"/>
    <w:rsid w:val="006375FC"/>
    <w:rsid w:val="00640BFE"/>
    <w:rsid w:val="0064179B"/>
    <w:rsid w:val="0065064E"/>
    <w:rsid w:val="00650E29"/>
    <w:rsid w:val="00651A58"/>
    <w:rsid w:val="00653566"/>
    <w:rsid w:val="0065367E"/>
    <w:rsid w:val="0065375E"/>
    <w:rsid w:val="00654978"/>
    <w:rsid w:val="0065497F"/>
    <w:rsid w:val="00654D0E"/>
    <w:rsid w:val="00654DCF"/>
    <w:rsid w:val="00655AE7"/>
    <w:rsid w:val="00660A23"/>
    <w:rsid w:val="00661F70"/>
    <w:rsid w:val="00664769"/>
    <w:rsid w:val="00666343"/>
    <w:rsid w:val="00667DBA"/>
    <w:rsid w:val="006707E8"/>
    <w:rsid w:val="0067322D"/>
    <w:rsid w:val="00673B26"/>
    <w:rsid w:val="00673FAF"/>
    <w:rsid w:val="00676E62"/>
    <w:rsid w:val="00677694"/>
    <w:rsid w:val="00682277"/>
    <w:rsid w:val="00682BE9"/>
    <w:rsid w:val="006830BC"/>
    <w:rsid w:val="00683335"/>
    <w:rsid w:val="00695DEA"/>
    <w:rsid w:val="006A0F34"/>
    <w:rsid w:val="006A125F"/>
    <w:rsid w:val="006A2E9E"/>
    <w:rsid w:val="006A5023"/>
    <w:rsid w:val="006A600E"/>
    <w:rsid w:val="006A6313"/>
    <w:rsid w:val="006A674F"/>
    <w:rsid w:val="006A7A86"/>
    <w:rsid w:val="006B02D9"/>
    <w:rsid w:val="006B1DC7"/>
    <w:rsid w:val="006B333B"/>
    <w:rsid w:val="006B3440"/>
    <w:rsid w:val="006B3E94"/>
    <w:rsid w:val="006B69D2"/>
    <w:rsid w:val="006B7429"/>
    <w:rsid w:val="006C183A"/>
    <w:rsid w:val="006C3571"/>
    <w:rsid w:val="006C4EE1"/>
    <w:rsid w:val="006C539E"/>
    <w:rsid w:val="006C65FA"/>
    <w:rsid w:val="006D30D8"/>
    <w:rsid w:val="006D4F75"/>
    <w:rsid w:val="006D6A25"/>
    <w:rsid w:val="006D6B0D"/>
    <w:rsid w:val="006D6ED6"/>
    <w:rsid w:val="006E1981"/>
    <w:rsid w:val="006E41E6"/>
    <w:rsid w:val="006E491D"/>
    <w:rsid w:val="006E4C8F"/>
    <w:rsid w:val="006E6BB3"/>
    <w:rsid w:val="006E789A"/>
    <w:rsid w:val="006F0437"/>
    <w:rsid w:val="006F13C3"/>
    <w:rsid w:val="006F1829"/>
    <w:rsid w:val="006F3335"/>
    <w:rsid w:val="006F3D0D"/>
    <w:rsid w:val="006F40B4"/>
    <w:rsid w:val="006F4486"/>
    <w:rsid w:val="006F4C7A"/>
    <w:rsid w:val="006F5C34"/>
    <w:rsid w:val="006F65C4"/>
    <w:rsid w:val="006F79BA"/>
    <w:rsid w:val="0070135A"/>
    <w:rsid w:val="007029DA"/>
    <w:rsid w:val="00703D83"/>
    <w:rsid w:val="00706D38"/>
    <w:rsid w:val="00706D55"/>
    <w:rsid w:val="00706D62"/>
    <w:rsid w:val="00710BB1"/>
    <w:rsid w:val="00713378"/>
    <w:rsid w:val="00713792"/>
    <w:rsid w:val="007137E2"/>
    <w:rsid w:val="00713C26"/>
    <w:rsid w:val="007165C6"/>
    <w:rsid w:val="0072054D"/>
    <w:rsid w:val="00721367"/>
    <w:rsid w:val="00722C6D"/>
    <w:rsid w:val="00726FDB"/>
    <w:rsid w:val="00731397"/>
    <w:rsid w:val="0073177F"/>
    <w:rsid w:val="007342D2"/>
    <w:rsid w:val="007365F6"/>
    <w:rsid w:val="00736D64"/>
    <w:rsid w:val="00741299"/>
    <w:rsid w:val="0074313E"/>
    <w:rsid w:val="00745264"/>
    <w:rsid w:val="0075341C"/>
    <w:rsid w:val="00753E40"/>
    <w:rsid w:val="00754B08"/>
    <w:rsid w:val="007608E0"/>
    <w:rsid w:val="00761039"/>
    <w:rsid w:val="007618CA"/>
    <w:rsid w:val="0076222F"/>
    <w:rsid w:val="007631B7"/>
    <w:rsid w:val="00763435"/>
    <w:rsid w:val="00764933"/>
    <w:rsid w:val="00764EE4"/>
    <w:rsid w:val="00767139"/>
    <w:rsid w:val="00767A53"/>
    <w:rsid w:val="00767C1C"/>
    <w:rsid w:val="00770CAD"/>
    <w:rsid w:val="007712CA"/>
    <w:rsid w:val="00774CC5"/>
    <w:rsid w:val="007751E4"/>
    <w:rsid w:val="007751F8"/>
    <w:rsid w:val="007771DA"/>
    <w:rsid w:val="0078298D"/>
    <w:rsid w:val="00783A64"/>
    <w:rsid w:val="007867BA"/>
    <w:rsid w:val="00791141"/>
    <w:rsid w:val="007928A2"/>
    <w:rsid w:val="007930BD"/>
    <w:rsid w:val="00793795"/>
    <w:rsid w:val="00794294"/>
    <w:rsid w:val="007948A2"/>
    <w:rsid w:val="00794E58"/>
    <w:rsid w:val="007965CA"/>
    <w:rsid w:val="00797D33"/>
    <w:rsid w:val="00797E02"/>
    <w:rsid w:val="007A2068"/>
    <w:rsid w:val="007A39E0"/>
    <w:rsid w:val="007A4E13"/>
    <w:rsid w:val="007A5B97"/>
    <w:rsid w:val="007A647D"/>
    <w:rsid w:val="007A65FF"/>
    <w:rsid w:val="007A74B7"/>
    <w:rsid w:val="007B0612"/>
    <w:rsid w:val="007B092F"/>
    <w:rsid w:val="007B1AE5"/>
    <w:rsid w:val="007B447E"/>
    <w:rsid w:val="007B6F40"/>
    <w:rsid w:val="007D0284"/>
    <w:rsid w:val="007D0523"/>
    <w:rsid w:val="007D1626"/>
    <w:rsid w:val="007D1D27"/>
    <w:rsid w:val="007D2393"/>
    <w:rsid w:val="007D2823"/>
    <w:rsid w:val="007D4B13"/>
    <w:rsid w:val="007D6787"/>
    <w:rsid w:val="007D75FB"/>
    <w:rsid w:val="007E0BE8"/>
    <w:rsid w:val="007E1C5A"/>
    <w:rsid w:val="007E41FB"/>
    <w:rsid w:val="007F01B3"/>
    <w:rsid w:val="007F17C0"/>
    <w:rsid w:val="007F3D31"/>
    <w:rsid w:val="007F435F"/>
    <w:rsid w:val="007F60CC"/>
    <w:rsid w:val="007F7D87"/>
    <w:rsid w:val="00800BD0"/>
    <w:rsid w:val="00802E6F"/>
    <w:rsid w:val="00804EF5"/>
    <w:rsid w:val="00805148"/>
    <w:rsid w:val="008125BF"/>
    <w:rsid w:val="00814A65"/>
    <w:rsid w:val="00814F3F"/>
    <w:rsid w:val="00821505"/>
    <w:rsid w:val="008238FE"/>
    <w:rsid w:val="00824DE2"/>
    <w:rsid w:val="0083160B"/>
    <w:rsid w:val="008317D3"/>
    <w:rsid w:val="00831A12"/>
    <w:rsid w:val="00832A3C"/>
    <w:rsid w:val="00832A85"/>
    <w:rsid w:val="0084058E"/>
    <w:rsid w:val="00840D45"/>
    <w:rsid w:val="0084148F"/>
    <w:rsid w:val="008424FF"/>
    <w:rsid w:val="00843BC0"/>
    <w:rsid w:val="00843E43"/>
    <w:rsid w:val="00844493"/>
    <w:rsid w:val="00845170"/>
    <w:rsid w:val="00846B94"/>
    <w:rsid w:val="008478D0"/>
    <w:rsid w:val="00847AAD"/>
    <w:rsid w:val="00847BE7"/>
    <w:rsid w:val="008522B0"/>
    <w:rsid w:val="00852D85"/>
    <w:rsid w:val="00853311"/>
    <w:rsid w:val="00855711"/>
    <w:rsid w:val="00856740"/>
    <w:rsid w:val="00860B40"/>
    <w:rsid w:val="00866281"/>
    <w:rsid w:val="00867368"/>
    <w:rsid w:val="00873D8C"/>
    <w:rsid w:val="00876174"/>
    <w:rsid w:val="008767C4"/>
    <w:rsid w:val="008770C0"/>
    <w:rsid w:val="008810A3"/>
    <w:rsid w:val="00882A91"/>
    <w:rsid w:val="0088709B"/>
    <w:rsid w:val="00893DF8"/>
    <w:rsid w:val="0089577C"/>
    <w:rsid w:val="00897950"/>
    <w:rsid w:val="008A1F6B"/>
    <w:rsid w:val="008A205D"/>
    <w:rsid w:val="008A21A4"/>
    <w:rsid w:val="008A3F88"/>
    <w:rsid w:val="008A4D75"/>
    <w:rsid w:val="008A606F"/>
    <w:rsid w:val="008A6A80"/>
    <w:rsid w:val="008A735C"/>
    <w:rsid w:val="008B0B76"/>
    <w:rsid w:val="008B12C8"/>
    <w:rsid w:val="008B40B7"/>
    <w:rsid w:val="008B59D6"/>
    <w:rsid w:val="008B62E3"/>
    <w:rsid w:val="008B764B"/>
    <w:rsid w:val="008C3D05"/>
    <w:rsid w:val="008C501A"/>
    <w:rsid w:val="008C65DA"/>
    <w:rsid w:val="008C78C2"/>
    <w:rsid w:val="008D2C61"/>
    <w:rsid w:val="008D55F3"/>
    <w:rsid w:val="008D7C76"/>
    <w:rsid w:val="008E0220"/>
    <w:rsid w:val="008E04A7"/>
    <w:rsid w:val="008E21ED"/>
    <w:rsid w:val="008E24E5"/>
    <w:rsid w:val="008E2D25"/>
    <w:rsid w:val="008E458D"/>
    <w:rsid w:val="008E4906"/>
    <w:rsid w:val="008E6730"/>
    <w:rsid w:val="008F0E8F"/>
    <w:rsid w:val="008F20FE"/>
    <w:rsid w:val="008F6429"/>
    <w:rsid w:val="008F6A9A"/>
    <w:rsid w:val="008F7300"/>
    <w:rsid w:val="008F772B"/>
    <w:rsid w:val="008F78F0"/>
    <w:rsid w:val="00904F08"/>
    <w:rsid w:val="00910F07"/>
    <w:rsid w:val="009145C3"/>
    <w:rsid w:val="00914D0E"/>
    <w:rsid w:val="009164D2"/>
    <w:rsid w:val="009203B8"/>
    <w:rsid w:val="0092059D"/>
    <w:rsid w:val="00920B31"/>
    <w:rsid w:val="009235E5"/>
    <w:rsid w:val="009247DA"/>
    <w:rsid w:val="00924EA5"/>
    <w:rsid w:val="00925517"/>
    <w:rsid w:val="00930C26"/>
    <w:rsid w:val="00932152"/>
    <w:rsid w:val="009329E8"/>
    <w:rsid w:val="009336A0"/>
    <w:rsid w:val="0093371D"/>
    <w:rsid w:val="00933B92"/>
    <w:rsid w:val="0093690A"/>
    <w:rsid w:val="00937494"/>
    <w:rsid w:val="00940AC8"/>
    <w:rsid w:val="0094372E"/>
    <w:rsid w:val="009437F8"/>
    <w:rsid w:val="00944D13"/>
    <w:rsid w:val="00945384"/>
    <w:rsid w:val="00947413"/>
    <w:rsid w:val="00952C83"/>
    <w:rsid w:val="00952EDC"/>
    <w:rsid w:val="009534E3"/>
    <w:rsid w:val="00953B84"/>
    <w:rsid w:val="00954B8A"/>
    <w:rsid w:val="0095571D"/>
    <w:rsid w:val="00957813"/>
    <w:rsid w:val="00960189"/>
    <w:rsid w:val="00961B2F"/>
    <w:rsid w:val="0096237A"/>
    <w:rsid w:val="00966E1E"/>
    <w:rsid w:val="00970B5C"/>
    <w:rsid w:val="00973908"/>
    <w:rsid w:val="0097626C"/>
    <w:rsid w:val="00980CFB"/>
    <w:rsid w:val="00981502"/>
    <w:rsid w:val="00982CA6"/>
    <w:rsid w:val="00982CCE"/>
    <w:rsid w:val="00984A0F"/>
    <w:rsid w:val="00984E86"/>
    <w:rsid w:val="00986118"/>
    <w:rsid w:val="00986423"/>
    <w:rsid w:val="00986588"/>
    <w:rsid w:val="009874C3"/>
    <w:rsid w:val="00987DD7"/>
    <w:rsid w:val="009947D7"/>
    <w:rsid w:val="0099720A"/>
    <w:rsid w:val="009A3BEE"/>
    <w:rsid w:val="009A3CFA"/>
    <w:rsid w:val="009A417B"/>
    <w:rsid w:val="009A4749"/>
    <w:rsid w:val="009A555D"/>
    <w:rsid w:val="009B07BE"/>
    <w:rsid w:val="009B165F"/>
    <w:rsid w:val="009B183D"/>
    <w:rsid w:val="009B1E82"/>
    <w:rsid w:val="009B36A3"/>
    <w:rsid w:val="009B444A"/>
    <w:rsid w:val="009C0573"/>
    <w:rsid w:val="009C2520"/>
    <w:rsid w:val="009C2563"/>
    <w:rsid w:val="009C2DA0"/>
    <w:rsid w:val="009C3820"/>
    <w:rsid w:val="009C3981"/>
    <w:rsid w:val="009C4E1D"/>
    <w:rsid w:val="009C5B14"/>
    <w:rsid w:val="009D26F9"/>
    <w:rsid w:val="009D45F0"/>
    <w:rsid w:val="009D5141"/>
    <w:rsid w:val="009E1386"/>
    <w:rsid w:val="009E2417"/>
    <w:rsid w:val="009E3AF2"/>
    <w:rsid w:val="009E3E25"/>
    <w:rsid w:val="009E4A92"/>
    <w:rsid w:val="009E4BFC"/>
    <w:rsid w:val="009E565B"/>
    <w:rsid w:val="009E685B"/>
    <w:rsid w:val="009F21DA"/>
    <w:rsid w:val="009F3321"/>
    <w:rsid w:val="009F5425"/>
    <w:rsid w:val="00A01F16"/>
    <w:rsid w:val="00A030B0"/>
    <w:rsid w:val="00A030D1"/>
    <w:rsid w:val="00A03772"/>
    <w:rsid w:val="00A05E54"/>
    <w:rsid w:val="00A074F3"/>
    <w:rsid w:val="00A13B6E"/>
    <w:rsid w:val="00A13C0F"/>
    <w:rsid w:val="00A17CAB"/>
    <w:rsid w:val="00A20B2C"/>
    <w:rsid w:val="00A20E2B"/>
    <w:rsid w:val="00A232C9"/>
    <w:rsid w:val="00A26C9D"/>
    <w:rsid w:val="00A30437"/>
    <w:rsid w:val="00A3400D"/>
    <w:rsid w:val="00A40A76"/>
    <w:rsid w:val="00A418E1"/>
    <w:rsid w:val="00A46779"/>
    <w:rsid w:val="00A47CC7"/>
    <w:rsid w:val="00A5023C"/>
    <w:rsid w:val="00A50F71"/>
    <w:rsid w:val="00A52601"/>
    <w:rsid w:val="00A53927"/>
    <w:rsid w:val="00A57200"/>
    <w:rsid w:val="00A6105C"/>
    <w:rsid w:val="00A62593"/>
    <w:rsid w:val="00A62AC2"/>
    <w:rsid w:val="00A63C41"/>
    <w:rsid w:val="00A65FE0"/>
    <w:rsid w:val="00A66074"/>
    <w:rsid w:val="00A6689E"/>
    <w:rsid w:val="00A66B0D"/>
    <w:rsid w:val="00A66C3D"/>
    <w:rsid w:val="00A73425"/>
    <w:rsid w:val="00A7344B"/>
    <w:rsid w:val="00A74E4F"/>
    <w:rsid w:val="00A7547D"/>
    <w:rsid w:val="00A80ED8"/>
    <w:rsid w:val="00A81D88"/>
    <w:rsid w:val="00A83303"/>
    <w:rsid w:val="00A8470F"/>
    <w:rsid w:val="00A862EF"/>
    <w:rsid w:val="00A872A9"/>
    <w:rsid w:val="00A90BFE"/>
    <w:rsid w:val="00A91B38"/>
    <w:rsid w:val="00A93FC3"/>
    <w:rsid w:val="00A96713"/>
    <w:rsid w:val="00A9720E"/>
    <w:rsid w:val="00AA021A"/>
    <w:rsid w:val="00AA05A6"/>
    <w:rsid w:val="00AA1C18"/>
    <w:rsid w:val="00AA25F0"/>
    <w:rsid w:val="00AA492F"/>
    <w:rsid w:val="00AA5FB1"/>
    <w:rsid w:val="00AA691B"/>
    <w:rsid w:val="00AB18F7"/>
    <w:rsid w:val="00AB22F8"/>
    <w:rsid w:val="00AB5958"/>
    <w:rsid w:val="00AB5DC1"/>
    <w:rsid w:val="00AC4FD2"/>
    <w:rsid w:val="00AC7650"/>
    <w:rsid w:val="00AC7F33"/>
    <w:rsid w:val="00AD02ED"/>
    <w:rsid w:val="00AD3CA5"/>
    <w:rsid w:val="00AE0AAD"/>
    <w:rsid w:val="00AE0C75"/>
    <w:rsid w:val="00AE1EDF"/>
    <w:rsid w:val="00AE1F1C"/>
    <w:rsid w:val="00AE2059"/>
    <w:rsid w:val="00AE2587"/>
    <w:rsid w:val="00AF0C2B"/>
    <w:rsid w:val="00AF316C"/>
    <w:rsid w:val="00AF3232"/>
    <w:rsid w:val="00AF4E00"/>
    <w:rsid w:val="00AF560F"/>
    <w:rsid w:val="00B00EBD"/>
    <w:rsid w:val="00B011AE"/>
    <w:rsid w:val="00B02686"/>
    <w:rsid w:val="00B031E4"/>
    <w:rsid w:val="00B03EC0"/>
    <w:rsid w:val="00B05EBD"/>
    <w:rsid w:val="00B10867"/>
    <w:rsid w:val="00B10CBF"/>
    <w:rsid w:val="00B120EA"/>
    <w:rsid w:val="00B1296E"/>
    <w:rsid w:val="00B14E58"/>
    <w:rsid w:val="00B169CB"/>
    <w:rsid w:val="00B173E2"/>
    <w:rsid w:val="00B17F6A"/>
    <w:rsid w:val="00B25861"/>
    <w:rsid w:val="00B2624C"/>
    <w:rsid w:val="00B317BA"/>
    <w:rsid w:val="00B32084"/>
    <w:rsid w:val="00B43920"/>
    <w:rsid w:val="00B451D4"/>
    <w:rsid w:val="00B47086"/>
    <w:rsid w:val="00B52104"/>
    <w:rsid w:val="00B529CC"/>
    <w:rsid w:val="00B53B08"/>
    <w:rsid w:val="00B53E4A"/>
    <w:rsid w:val="00B548B2"/>
    <w:rsid w:val="00B54E11"/>
    <w:rsid w:val="00B57782"/>
    <w:rsid w:val="00B61859"/>
    <w:rsid w:val="00B63B11"/>
    <w:rsid w:val="00B65655"/>
    <w:rsid w:val="00B7008A"/>
    <w:rsid w:val="00B71191"/>
    <w:rsid w:val="00B71675"/>
    <w:rsid w:val="00B733A0"/>
    <w:rsid w:val="00B75BF2"/>
    <w:rsid w:val="00B76269"/>
    <w:rsid w:val="00B80FC2"/>
    <w:rsid w:val="00B81052"/>
    <w:rsid w:val="00B82B08"/>
    <w:rsid w:val="00B82FE6"/>
    <w:rsid w:val="00B84FE2"/>
    <w:rsid w:val="00B85CBD"/>
    <w:rsid w:val="00B92B59"/>
    <w:rsid w:val="00B931FC"/>
    <w:rsid w:val="00BA193A"/>
    <w:rsid w:val="00BA2734"/>
    <w:rsid w:val="00BA3100"/>
    <w:rsid w:val="00BA406E"/>
    <w:rsid w:val="00BA536D"/>
    <w:rsid w:val="00BA7CFB"/>
    <w:rsid w:val="00BB16F2"/>
    <w:rsid w:val="00BB174A"/>
    <w:rsid w:val="00BB1DBA"/>
    <w:rsid w:val="00BB1E0D"/>
    <w:rsid w:val="00BB77A9"/>
    <w:rsid w:val="00BB77DA"/>
    <w:rsid w:val="00BB7C2F"/>
    <w:rsid w:val="00BC0809"/>
    <w:rsid w:val="00BC1AE6"/>
    <w:rsid w:val="00BC235E"/>
    <w:rsid w:val="00BC37B6"/>
    <w:rsid w:val="00BC380F"/>
    <w:rsid w:val="00BC591D"/>
    <w:rsid w:val="00BC6AC8"/>
    <w:rsid w:val="00BC6F37"/>
    <w:rsid w:val="00BD02FE"/>
    <w:rsid w:val="00BD186B"/>
    <w:rsid w:val="00BD34C1"/>
    <w:rsid w:val="00BD4574"/>
    <w:rsid w:val="00BD6E6F"/>
    <w:rsid w:val="00BE007C"/>
    <w:rsid w:val="00BE368C"/>
    <w:rsid w:val="00BE3C4E"/>
    <w:rsid w:val="00BE5477"/>
    <w:rsid w:val="00BF1F68"/>
    <w:rsid w:val="00BF641F"/>
    <w:rsid w:val="00BF73EB"/>
    <w:rsid w:val="00C02A32"/>
    <w:rsid w:val="00C05918"/>
    <w:rsid w:val="00C06B38"/>
    <w:rsid w:val="00C1014D"/>
    <w:rsid w:val="00C11B13"/>
    <w:rsid w:val="00C12B5E"/>
    <w:rsid w:val="00C1475A"/>
    <w:rsid w:val="00C16641"/>
    <w:rsid w:val="00C16A57"/>
    <w:rsid w:val="00C1796E"/>
    <w:rsid w:val="00C20D24"/>
    <w:rsid w:val="00C21ED6"/>
    <w:rsid w:val="00C24ECB"/>
    <w:rsid w:val="00C25033"/>
    <w:rsid w:val="00C253B0"/>
    <w:rsid w:val="00C2626E"/>
    <w:rsid w:val="00C26E37"/>
    <w:rsid w:val="00C3082B"/>
    <w:rsid w:val="00C353DC"/>
    <w:rsid w:val="00C378A6"/>
    <w:rsid w:val="00C4251F"/>
    <w:rsid w:val="00C43B1E"/>
    <w:rsid w:val="00C45DE4"/>
    <w:rsid w:val="00C5016A"/>
    <w:rsid w:val="00C50AB8"/>
    <w:rsid w:val="00C50D40"/>
    <w:rsid w:val="00C53A6B"/>
    <w:rsid w:val="00C550E0"/>
    <w:rsid w:val="00C575C7"/>
    <w:rsid w:val="00C579CB"/>
    <w:rsid w:val="00C6235B"/>
    <w:rsid w:val="00C65375"/>
    <w:rsid w:val="00C65916"/>
    <w:rsid w:val="00C71505"/>
    <w:rsid w:val="00C7261D"/>
    <w:rsid w:val="00C72867"/>
    <w:rsid w:val="00C74598"/>
    <w:rsid w:val="00C7763F"/>
    <w:rsid w:val="00C77E4C"/>
    <w:rsid w:val="00C807BB"/>
    <w:rsid w:val="00C807C7"/>
    <w:rsid w:val="00C819A2"/>
    <w:rsid w:val="00C844D3"/>
    <w:rsid w:val="00C8718B"/>
    <w:rsid w:val="00C87DFA"/>
    <w:rsid w:val="00C92E40"/>
    <w:rsid w:val="00C93C4D"/>
    <w:rsid w:val="00C93C97"/>
    <w:rsid w:val="00C947A8"/>
    <w:rsid w:val="00C95A3E"/>
    <w:rsid w:val="00CA025D"/>
    <w:rsid w:val="00CA09FB"/>
    <w:rsid w:val="00CA121F"/>
    <w:rsid w:val="00CA3090"/>
    <w:rsid w:val="00CA3305"/>
    <w:rsid w:val="00CA39D7"/>
    <w:rsid w:val="00CB17BB"/>
    <w:rsid w:val="00CB4A5A"/>
    <w:rsid w:val="00CB5F84"/>
    <w:rsid w:val="00CB76F2"/>
    <w:rsid w:val="00CC052B"/>
    <w:rsid w:val="00CC2962"/>
    <w:rsid w:val="00CC368E"/>
    <w:rsid w:val="00CC77AC"/>
    <w:rsid w:val="00CC791B"/>
    <w:rsid w:val="00CD1BA4"/>
    <w:rsid w:val="00CD2ABA"/>
    <w:rsid w:val="00CD455B"/>
    <w:rsid w:val="00CD4D93"/>
    <w:rsid w:val="00CD7887"/>
    <w:rsid w:val="00CD79F8"/>
    <w:rsid w:val="00CE00A2"/>
    <w:rsid w:val="00CE3138"/>
    <w:rsid w:val="00CE38F9"/>
    <w:rsid w:val="00CE4C22"/>
    <w:rsid w:val="00CE4EE0"/>
    <w:rsid w:val="00CE5586"/>
    <w:rsid w:val="00CE6335"/>
    <w:rsid w:val="00CE7801"/>
    <w:rsid w:val="00CF054F"/>
    <w:rsid w:val="00CF1EC3"/>
    <w:rsid w:val="00CF2D5C"/>
    <w:rsid w:val="00CF4EB5"/>
    <w:rsid w:val="00CF51DA"/>
    <w:rsid w:val="00D067A3"/>
    <w:rsid w:val="00D06C11"/>
    <w:rsid w:val="00D06D33"/>
    <w:rsid w:val="00D071B3"/>
    <w:rsid w:val="00D07803"/>
    <w:rsid w:val="00D122EB"/>
    <w:rsid w:val="00D146B6"/>
    <w:rsid w:val="00D1492E"/>
    <w:rsid w:val="00D154AC"/>
    <w:rsid w:val="00D15CE0"/>
    <w:rsid w:val="00D2084F"/>
    <w:rsid w:val="00D20C0F"/>
    <w:rsid w:val="00D247A4"/>
    <w:rsid w:val="00D2526F"/>
    <w:rsid w:val="00D27D2A"/>
    <w:rsid w:val="00D32363"/>
    <w:rsid w:val="00D32B55"/>
    <w:rsid w:val="00D3435B"/>
    <w:rsid w:val="00D3508C"/>
    <w:rsid w:val="00D35BC9"/>
    <w:rsid w:val="00D3662B"/>
    <w:rsid w:val="00D36874"/>
    <w:rsid w:val="00D37737"/>
    <w:rsid w:val="00D413B3"/>
    <w:rsid w:val="00D419EA"/>
    <w:rsid w:val="00D45B7C"/>
    <w:rsid w:val="00D462F8"/>
    <w:rsid w:val="00D46431"/>
    <w:rsid w:val="00D4774F"/>
    <w:rsid w:val="00D47F53"/>
    <w:rsid w:val="00D533B0"/>
    <w:rsid w:val="00D54245"/>
    <w:rsid w:val="00D54295"/>
    <w:rsid w:val="00D56FDE"/>
    <w:rsid w:val="00D57130"/>
    <w:rsid w:val="00D61813"/>
    <w:rsid w:val="00D6313E"/>
    <w:rsid w:val="00D6586E"/>
    <w:rsid w:val="00D666D9"/>
    <w:rsid w:val="00D75804"/>
    <w:rsid w:val="00D76626"/>
    <w:rsid w:val="00D8012E"/>
    <w:rsid w:val="00D809F7"/>
    <w:rsid w:val="00D816DA"/>
    <w:rsid w:val="00D818D0"/>
    <w:rsid w:val="00D836E7"/>
    <w:rsid w:val="00D8420D"/>
    <w:rsid w:val="00D86B14"/>
    <w:rsid w:val="00D908DD"/>
    <w:rsid w:val="00D916A6"/>
    <w:rsid w:val="00D92328"/>
    <w:rsid w:val="00D93691"/>
    <w:rsid w:val="00D951BC"/>
    <w:rsid w:val="00D9771C"/>
    <w:rsid w:val="00DA41ED"/>
    <w:rsid w:val="00DA4B7A"/>
    <w:rsid w:val="00DB7F15"/>
    <w:rsid w:val="00DC485A"/>
    <w:rsid w:val="00DC4FBE"/>
    <w:rsid w:val="00DC5C1D"/>
    <w:rsid w:val="00DD050D"/>
    <w:rsid w:val="00DD19E0"/>
    <w:rsid w:val="00DD4908"/>
    <w:rsid w:val="00DE29A1"/>
    <w:rsid w:val="00DE5AF7"/>
    <w:rsid w:val="00DE5DF7"/>
    <w:rsid w:val="00DF0BA6"/>
    <w:rsid w:val="00DF0C2D"/>
    <w:rsid w:val="00DF0D6C"/>
    <w:rsid w:val="00DF2802"/>
    <w:rsid w:val="00DF6525"/>
    <w:rsid w:val="00DF6F8F"/>
    <w:rsid w:val="00E023CA"/>
    <w:rsid w:val="00E03D11"/>
    <w:rsid w:val="00E04679"/>
    <w:rsid w:val="00E061AF"/>
    <w:rsid w:val="00E06D60"/>
    <w:rsid w:val="00E078CD"/>
    <w:rsid w:val="00E10BA2"/>
    <w:rsid w:val="00E120DD"/>
    <w:rsid w:val="00E12324"/>
    <w:rsid w:val="00E126FB"/>
    <w:rsid w:val="00E12D3A"/>
    <w:rsid w:val="00E138AB"/>
    <w:rsid w:val="00E166D7"/>
    <w:rsid w:val="00E176C4"/>
    <w:rsid w:val="00E20945"/>
    <w:rsid w:val="00E2446A"/>
    <w:rsid w:val="00E31105"/>
    <w:rsid w:val="00E322DA"/>
    <w:rsid w:val="00E32EBB"/>
    <w:rsid w:val="00E334B1"/>
    <w:rsid w:val="00E3481F"/>
    <w:rsid w:val="00E402BD"/>
    <w:rsid w:val="00E40615"/>
    <w:rsid w:val="00E41518"/>
    <w:rsid w:val="00E41E2B"/>
    <w:rsid w:val="00E468DC"/>
    <w:rsid w:val="00E51426"/>
    <w:rsid w:val="00E540B7"/>
    <w:rsid w:val="00E573C2"/>
    <w:rsid w:val="00E57B9A"/>
    <w:rsid w:val="00E60ACA"/>
    <w:rsid w:val="00E62272"/>
    <w:rsid w:val="00E62C3C"/>
    <w:rsid w:val="00E63912"/>
    <w:rsid w:val="00E65101"/>
    <w:rsid w:val="00E651AD"/>
    <w:rsid w:val="00E65CED"/>
    <w:rsid w:val="00E70793"/>
    <w:rsid w:val="00E74222"/>
    <w:rsid w:val="00E743C7"/>
    <w:rsid w:val="00E7519C"/>
    <w:rsid w:val="00E76290"/>
    <w:rsid w:val="00E80368"/>
    <w:rsid w:val="00E81446"/>
    <w:rsid w:val="00E81E60"/>
    <w:rsid w:val="00E83975"/>
    <w:rsid w:val="00E84649"/>
    <w:rsid w:val="00E84812"/>
    <w:rsid w:val="00E859BB"/>
    <w:rsid w:val="00E86333"/>
    <w:rsid w:val="00E86B45"/>
    <w:rsid w:val="00E8701D"/>
    <w:rsid w:val="00E87534"/>
    <w:rsid w:val="00E875B6"/>
    <w:rsid w:val="00E9017E"/>
    <w:rsid w:val="00E9063B"/>
    <w:rsid w:val="00E9117D"/>
    <w:rsid w:val="00E94495"/>
    <w:rsid w:val="00E97A56"/>
    <w:rsid w:val="00EA1466"/>
    <w:rsid w:val="00EA441C"/>
    <w:rsid w:val="00EA670E"/>
    <w:rsid w:val="00EB1B33"/>
    <w:rsid w:val="00EB3E03"/>
    <w:rsid w:val="00EB4F2D"/>
    <w:rsid w:val="00EB5A16"/>
    <w:rsid w:val="00EC17F8"/>
    <w:rsid w:val="00EC3059"/>
    <w:rsid w:val="00EC4451"/>
    <w:rsid w:val="00EC5625"/>
    <w:rsid w:val="00ED002D"/>
    <w:rsid w:val="00ED0F03"/>
    <w:rsid w:val="00ED2014"/>
    <w:rsid w:val="00ED3099"/>
    <w:rsid w:val="00ED41C6"/>
    <w:rsid w:val="00ED566A"/>
    <w:rsid w:val="00ED5B8C"/>
    <w:rsid w:val="00EE4385"/>
    <w:rsid w:val="00EE4F28"/>
    <w:rsid w:val="00EF459F"/>
    <w:rsid w:val="00EF5319"/>
    <w:rsid w:val="00F000AE"/>
    <w:rsid w:val="00F03230"/>
    <w:rsid w:val="00F03E46"/>
    <w:rsid w:val="00F041C5"/>
    <w:rsid w:val="00F05560"/>
    <w:rsid w:val="00F06987"/>
    <w:rsid w:val="00F06A3D"/>
    <w:rsid w:val="00F06DB0"/>
    <w:rsid w:val="00F071BF"/>
    <w:rsid w:val="00F0783F"/>
    <w:rsid w:val="00F10D0D"/>
    <w:rsid w:val="00F10EDA"/>
    <w:rsid w:val="00F11FA8"/>
    <w:rsid w:val="00F1246F"/>
    <w:rsid w:val="00F13C28"/>
    <w:rsid w:val="00F14108"/>
    <w:rsid w:val="00F22A3E"/>
    <w:rsid w:val="00F23926"/>
    <w:rsid w:val="00F254C2"/>
    <w:rsid w:val="00F25536"/>
    <w:rsid w:val="00F2566A"/>
    <w:rsid w:val="00F25E38"/>
    <w:rsid w:val="00F31DE1"/>
    <w:rsid w:val="00F31E09"/>
    <w:rsid w:val="00F3246B"/>
    <w:rsid w:val="00F330F3"/>
    <w:rsid w:val="00F46566"/>
    <w:rsid w:val="00F46D86"/>
    <w:rsid w:val="00F509B0"/>
    <w:rsid w:val="00F516EA"/>
    <w:rsid w:val="00F52238"/>
    <w:rsid w:val="00F538DD"/>
    <w:rsid w:val="00F55046"/>
    <w:rsid w:val="00F57D73"/>
    <w:rsid w:val="00F60B3F"/>
    <w:rsid w:val="00F612A0"/>
    <w:rsid w:val="00F66145"/>
    <w:rsid w:val="00F67079"/>
    <w:rsid w:val="00F72C25"/>
    <w:rsid w:val="00F735CA"/>
    <w:rsid w:val="00F736B1"/>
    <w:rsid w:val="00F75781"/>
    <w:rsid w:val="00F75834"/>
    <w:rsid w:val="00F7596A"/>
    <w:rsid w:val="00F76ADA"/>
    <w:rsid w:val="00F7749B"/>
    <w:rsid w:val="00F85900"/>
    <w:rsid w:val="00F90217"/>
    <w:rsid w:val="00F90533"/>
    <w:rsid w:val="00F90F5E"/>
    <w:rsid w:val="00F940F7"/>
    <w:rsid w:val="00F94142"/>
    <w:rsid w:val="00F95C54"/>
    <w:rsid w:val="00F96B4F"/>
    <w:rsid w:val="00FA1D74"/>
    <w:rsid w:val="00FA1EFB"/>
    <w:rsid w:val="00FA2A0F"/>
    <w:rsid w:val="00FA38D3"/>
    <w:rsid w:val="00FA5147"/>
    <w:rsid w:val="00FA6800"/>
    <w:rsid w:val="00FB0513"/>
    <w:rsid w:val="00FB0AF4"/>
    <w:rsid w:val="00FB1EAC"/>
    <w:rsid w:val="00FB2D1F"/>
    <w:rsid w:val="00FB5FA9"/>
    <w:rsid w:val="00FB71DD"/>
    <w:rsid w:val="00FB7741"/>
    <w:rsid w:val="00FC1BC1"/>
    <w:rsid w:val="00FC2397"/>
    <w:rsid w:val="00FC26CB"/>
    <w:rsid w:val="00FC4977"/>
    <w:rsid w:val="00FC655E"/>
    <w:rsid w:val="00FD0591"/>
    <w:rsid w:val="00FD0793"/>
    <w:rsid w:val="00FD41BC"/>
    <w:rsid w:val="00FE111D"/>
    <w:rsid w:val="00FE1A7B"/>
    <w:rsid w:val="00FE2004"/>
    <w:rsid w:val="00FE2A74"/>
    <w:rsid w:val="00FE323F"/>
    <w:rsid w:val="00FE4189"/>
    <w:rsid w:val="00FE4557"/>
    <w:rsid w:val="00FE69D1"/>
    <w:rsid w:val="00FE7E11"/>
    <w:rsid w:val="00FE7FE0"/>
    <w:rsid w:val="00FF47F3"/>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229A309"/>
  <w15:chartTrackingRefBased/>
  <w15:docId w15:val="{67E3A69D-6B92-45D5-9DAA-B7BA4A77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2FE"/>
  </w:style>
  <w:style w:type="paragraph" w:styleId="10">
    <w:name w:val="heading 1"/>
    <w:basedOn w:val="a"/>
    <w:next w:val="a"/>
    <w:qFormat/>
    <w:pPr>
      <w:keepNext/>
      <w:spacing w:line="220" w:lineRule="exact"/>
      <w:jc w:val="center"/>
      <w:outlineLvl w:val="0"/>
    </w:pPr>
    <w:rPr>
      <w:rFonts w:ascii="AG Souvenir" w:hAnsi="AG Souvenir"/>
      <w:b/>
      <w:spacing w:val="38"/>
      <w:sz w:val="28"/>
    </w:rPr>
  </w:style>
  <w:style w:type="paragraph" w:styleId="20">
    <w:name w:val="heading 2"/>
    <w:basedOn w:val="a"/>
    <w:next w:val="a"/>
    <w:link w:val="21"/>
    <w:qFormat/>
    <w:pPr>
      <w:keepNext/>
      <w:ind w:left="709"/>
      <w:outlineLvl w:val="1"/>
    </w:pPr>
    <w:rPr>
      <w:sz w:val="28"/>
    </w:rPr>
  </w:style>
  <w:style w:type="paragraph" w:styleId="3">
    <w:name w:val="heading 3"/>
    <w:basedOn w:val="a"/>
    <w:next w:val="a"/>
    <w:qFormat/>
    <w:rsid w:val="004F50A1"/>
    <w:pPr>
      <w:keepNext/>
      <w:ind w:left="10773"/>
      <w:jc w:val="center"/>
      <w:outlineLvl w:val="2"/>
    </w:pPr>
    <w:rPr>
      <w:sz w:val="28"/>
    </w:rPr>
  </w:style>
  <w:style w:type="paragraph" w:styleId="8">
    <w:name w:val="heading 8"/>
    <w:basedOn w:val="a"/>
    <w:next w:val="a"/>
    <w:qFormat/>
    <w:rsid w:val="00847BE7"/>
    <w:pPr>
      <w:spacing w:before="240" w:after="60"/>
      <w:outlineLvl w:val="7"/>
    </w:pPr>
    <w:rPr>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1">
    <w:name w:val="Заголовок 2 Знак"/>
    <w:link w:val="20"/>
    <w:rsid w:val="00BF641F"/>
    <w:rPr>
      <w:sz w:val="28"/>
    </w:rPr>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basedOn w:val="a"/>
    <w:pPr>
      <w:tabs>
        <w:tab w:val="center" w:pos="4153"/>
        <w:tab w:val="right" w:pos="8306"/>
      </w:tabs>
    </w:pPr>
  </w:style>
  <w:style w:type="character" w:styleId="a7">
    <w:name w:val="page number"/>
    <w:basedOn w:val="a0"/>
  </w:style>
  <w:style w:type="paragraph" w:styleId="30">
    <w:name w:val="Body Text 3"/>
    <w:basedOn w:val="a"/>
    <w:rsid w:val="004F50A1"/>
    <w:pPr>
      <w:tabs>
        <w:tab w:val="left" w:pos="284"/>
        <w:tab w:val="left" w:pos="567"/>
      </w:tabs>
      <w:spacing w:line="216" w:lineRule="auto"/>
      <w:jc w:val="both"/>
    </w:pPr>
    <w:rPr>
      <w:color w:val="000000"/>
      <w:sz w:val="28"/>
      <w:szCs w:val="28"/>
    </w:rPr>
  </w:style>
  <w:style w:type="paragraph" w:styleId="22">
    <w:name w:val="Body Text 2"/>
    <w:basedOn w:val="a"/>
    <w:rsid w:val="004F50A1"/>
    <w:pPr>
      <w:jc w:val="both"/>
    </w:pPr>
    <w:rPr>
      <w:sz w:val="24"/>
    </w:rPr>
  </w:style>
  <w:style w:type="paragraph" w:customStyle="1" w:styleId="ConsPlusTitle">
    <w:name w:val="ConsPlusTitle"/>
    <w:rsid w:val="004F50A1"/>
    <w:pPr>
      <w:widowControl w:val="0"/>
      <w:autoSpaceDE w:val="0"/>
      <w:autoSpaceDN w:val="0"/>
      <w:adjustRightInd w:val="0"/>
    </w:pPr>
    <w:rPr>
      <w:rFonts w:ascii="Arial" w:hAnsi="Arial" w:cs="Arial"/>
      <w:b/>
      <w:bCs/>
    </w:rPr>
  </w:style>
  <w:style w:type="character" w:styleId="a8">
    <w:name w:val="Strong"/>
    <w:qFormat/>
    <w:rsid w:val="004F50A1"/>
    <w:rPr>
      <w:b/>
    </w:rPr>
  </w:style>
  <w:style w:type="paragraph" w:styleId="a9">
    <w:name w:val="Balloon Text"/>
    <w:basedOn w:val="a"/>
    <w:link w:val="aa"/>
    <w:rsid w:val="00C1014D"/>
    <w:rPr>
      <w:rFonts w:ascii="Tahoma" w:hAnsi="Tahoma" w:cs="Tahoma"/>
      <w:sz w:val="16"/>
      <w:szCs w:val="16"/>
    </w:rPr>
  </w:style>
  <w:style w:type="character" w:customStyle="1" w:styleId="aa">
    <w:name w:val="Текст выноски Знак"/>
    <w:link w:val="a9"/>
    <w:rsid w:val="00BF641F"/>
    <w:rPr>
      <w:rFonts w:ascii="Tahoma" w:hAnsi="Tahoma" w:cs="Tahoma"/>
      <w:sz w:val="16"/>
      <w:szCs w:val="16"/>
    </w:rPr>
  </w:style>
  <w:style w:type="paragraph" w:customStyle="1" w:styleId="ConsPlusNonformat">
    <w:name w:val="ConsPlusNonformat"/>
    <w:rsid w:val="00F612A0"/>
    <w:pPr>
      <w:widowControl w:val="0"/>
      <w:autoSpaceDE w:val="0"/>
      <w:autoSpaceDN w:val="0"/>
      <w:adjustRightInd w:val="0"/>
    </w:pPr>
    <w:rPr>
      <w:rFonts w:ascii="Courier New" w:hAnsi="Courier New" w:cs="Courier New"/>
    </w:rPr>
  </w:style>
  <w:style w:type="paragraph" w:styleId="31">
    <w:name w:val="Body Text Indent 3"/>
    <w:basedOn w:val="a"/>
    <w:rsid w:val="009145C3"/>
    <w:pPr>
      <w:spacing w:after="120"/>
      <w:ind w:left="283"/>
    </w:pPr>
    <w:rPr>
      <w:sz w:val="16"/>
      <w:szCs w:val="16"/>
    </w:rPr>
  </w:style>
  <w:style w:type="paragraph" w:styleId="ab">
    <w:name w:val="Plain Text"/>
    <w:basedOn w:val="a"/>
    <w:rsid w:val="009145C3"/>
    <w:rPr>
      <w:rFonts w:ascii="Courier New" w:hAnsi="Courier New" w:cs="Courier New"/>
    </w:rPr>
  </w:style>
  <w:style w:type="paragraph" w:styleId="ac">
    <w:name w:val="No Spacing"/>
    <w:uiPriority w:val="1"/>
    <w:qFormat/>
    <w:rsid w:val="00BF641F"/>
    <w:rPr>
      <w:rFonts w:ascii="Calibri" w:hAnsi="Calibri"/>
      <w:sz w:val="22"/>
      <w:szCs w:val="22"/>
    </w:rPr>
  </w:style>
  <w:style w:type="paragraph" w:customStyle="1" w:styleId="14">
    <w:name w:val="Обычный + 14 пт"/>
    <w:aliases w:val="уплотненный на  0,2 пт"/>
    <w:basedOn w:val="a"/>
    <w:rsid w:val="00BF641F"/>
    <w:pPr>
      <w:ind w:left="3600" w:firstLine="720"/>
    </w:pPr>
    <w:rPr>
      <w:spacing w:val="-4"/>
      <w:sz w:val="28"/>
      <w:szCs w:val="28"/>
    </w:rPr>
  </w:style>
  <w:style w:type="paragraph" w:customStyle="1" w:styleId="1">
    <w:name w:val="Стиль1"/>
    <w:basedOn w:val="a"/>
    <w:rsid w:val="00BF641F"/>
    <w:pPr>
      <w:keepNext/>
      <w:keepLines/>
      <w:widowControl w:val="0"/>
      <w:numPr>
        <w:numId w:val="3"/>
      </w:numPr>
      <w:suppressLineNumbers/>
      <w:suppressAutoHyphens/>
      <w:spacing w:after="60"/>
    </w:pPr>
    <w:rPr>
      <w:b/>
      <w:sz w:val="28"/>
      <w:szCs w:val="24"/>
    </w:rPr>
  </w:style>
  <w:style w:type="paragraph" w:customStyle="1" w:styleId="23">
    <w:name w:val="Стиль2"/>
    <w:basedOn w:val="2"/>
    <w:rsid w:val="00BF641F"/>
    <w:pPr>
      <w:keepNext/>
      <w:keepLines/>
      <w:widowControl w:val="0"/>
      <w:numPr>
        <w:numId w:val="0"/>
      </w:numPr>
      <w:suppressLineNumbers/>
      <w:tabs>
        <w:tab w:val="num" w:pos="1836"/>
      </w:tabs>
      <w:suppressAutoHyphens/>
      <w:spacing w:after="60"/>
      <w:ind w:left="1836" w:hanging="576"/>
      <w:contextualSpacing w:val="0"/>
      <w:jc w:val="both"/>
    </w:pPr>
    <w:rPr>
      <w:b/>
      <w:sz w:val="24"/>
    </w:rPr>
  </w:style>
  <w:style w:type="paragraph" w:styleId="2">
    <w:name w:val="List Number 2"/>
    <w:basedOn w:val="a"/>
    <w:rsid w:val="00BF641F"/>
    <w:pPr>
      <w:numPr>
        <w:numId w:val="1"/>
      </w:numPr>
      <w:contextualSpacing/>
    </w:pPr>
  </w:style>
  <w:style w:type="paragraph" w:customStyle="1" w:styleId="32">
    <w:name w:val="Стиль3"/>
    <w:basedOn w:val="24"/>
    <w:rsid w:val="00BF641F"/>
    <w:pPr>
      <w:widowControl w:val="0"/>
      <w:tabs>
        <w:tab w:val="num" w:pos="1307"/>
      </w:tabs>
      <w:adjustRightInd w:val="0"/>
      <w:spacing w:after="0" w:line="240" w:lineRule="auto"/>
      <w:ind w:left="1080"/>
      <w:jc w:val="both"/>
    </w:pPr>
    <w:rPr>
      <w:sz w:val="24"/>
    </w:rPr>
  </w:style>
  <w:style w:type="paragraph" w:styleId="24">
    <w:name w:val="Body Text Indent 2"/>
    <w:basedOn w:val="a"/>
    <w:link w:val="25"/>
    <w:rsid w:val="00BF641F"/>
    <w:pPr>
      <w:spacing w:after="120" w:line="480" w:lineRule="auto"/>
      <w:ind w:left="283"/>
    </w:pPr>
  </w:style>
  <w:style w:type="character" w:customStyle="1" w:styleId="25">
    <w:name w:val="Основной текст с отступом 2 Знак"/>
    <w:basedOn w:val="a0"/>
    <w:link w:val="24"/>
    <w:rsid w:val="00BF641F"/>
  </w:style>
  <w:style w:type="paragraph" w:styleId="ad">
    <w:name w:val="Обычный (веб)"/>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F641F"/>
    <w:pPr>
      <w:spacing w:before="120" w:after="120"/>
      <w:jc w:val="both"/>
    </w:pPr>
    <w:rPr>
      <w:rFonts w:ascii="Arial" w:hAnsi="Arial" w:cs="Arial"/>
      <w:sz w:val="24"/>
      <w:szCs w:val="24"/>
    </w:rPr>
  </w:style>
  <w:style w:type="character" w:styleId="ae">
    <w:name w:val="Hyperlink"/>
    <w:rsid w:val="003354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43307">
      <w:bodyDiv w:val="1"/>
      <w:marLeft w:val="0"/>
      <w:marRight w:val="0"/>
      <w:marTop w:val="0"/>
      <w:marBottom w:val="0"/>
      <w:divBdr>
        <w:top w:val="none" w:sz="0" w:space="0" w:color="auto"/>
        <w:left w:val="none" w:sz="0" w:space="0" w:color="auto"/>
        <w:bottom w:val="none" w:sz="0" w:space="0" w:color="auto"/>
        <w:right w:val="none" w:sz="0" w:space="0" w:color="auto"/>
      </w:divBdr>
    </w:div>
    <w:div w:id="339546179">
      <w:bodyDiv w:val="1"/>
      <w:marLeft w:val="0"/>
      <w:marRight w:val="0"/>
      <w:marTop w:val="0"/>
      <w:marBottom w:val="0"/>
      <w:divBdr>
        <w:top w:val="none" w:sz="0" w:space="0" w:color="auto"/>
        <w:left w:val="none" w:sz="0" w:space="0" w:color="auto"/>
        <w:bottom w:val="none" w:sz="0" w:space="0" w:color="auto"/>
        <w:right w:val="none" w:sz="0" w:space="0" w:color="auto"/>
      </w:divBdr>
    </w:div>
    <w:div w:id="722100709">
      <w:bodyDiv w:val="1"/>
      <w:marLeft w:val="0"/>
      <w:marRight w:val="0"/>
      <w:marTop w:val="0"/>
      <w:marBottom w:val="0"/>
      <w:divBdr>
        <w:top w:val="none" w:sz="0" w:space="0" w:color="auto"/>
        <w:left w:val="none" w:sz="0" w:space="0" w:color="auto"/>
        <w:bottom w:val="none" w:sz="0" w:space="0" w:color="auto"/>
        <w:right w:val="none" w:sz="0" w:space="0" w:color="auto"/>
      </w:divBdr>
    </w:div>
    <w:div w:id="1533960125">
      <w:bodyDiv w:val="1"/>
      <w:marLeft w:val="0"/>
      <w:marRight w:val="0"/>
      <w:marTop w:val="0"/>
      <w:marBottom w:val="0"/>
      <w:divBdr>
        <w:top w:val="none" w:sz="0" w:space="0" w:color="auto"/>
        <w:left w:val="none" w:sz="0" w:space="0" w:color="auto"/>
        <w:bottom w:val="none" w:sz="0" w:space="0" w:color="auto"/>
        <w:right w:val="none" w:sz="0" w:space="0" w:color="auto"/>
      </w:divBdr>
    </w:div>
    <w:div w:id="1764688342">
      <w:bodyDiv w:val="1"/>
      <w:marLeft w:val="0"/>
      <w:marRight w:val="0"/>
      <w:marTop w:val="0"/>
      <w:marBottom w:val="0"/>
      <w:divBdr>
        <w:top w:val="none" w:sz="0" w:space="0" w:color="auto"/>
        <w:left w:val="none" w:sz="0" w:space="0" w:color="auto"/>
        <w:bottom w:val="none" w:sz="0" w:space="0" w:color="auto"/>
        <w:right w:val="none" w:sz="0" w:space="0" w:color="auto"/>
      </w:divBdr>
    </w:div>
    <w:div w:id="20984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АРО.dot</Template>
  <TotalTime>0</TotalTime>
  <Pages>17</Pages>
  <Words>5608</Words>
  <Characters>31969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103A</dc:creator>
  <cp:keywords/>
  <cp:lastModifiedBy>Admin</cp:lastModifiedBy>
  <cp:revision>2</cp:revision>
  <cp:lastPrinted>2021-08-25T06:32:00Z</cp:lastPrinted>
  <dcterms:created xsi:type="dcterms:W3CDTF">2024-11-13T15:17:00Z</dcterms:created>
  <dcterms:modified xsi:type="dcterms:W3CDTF">2024-11-13T15:17:00Z</dcterms:modified>
</cp:coreProperties>
</file>